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1245C" w14:textId="77777777" w:rsidR="002D25D9" w:rsidRPr="007F359A" w:rsidRDefault="002D25D9" w:rsidP="002D25D9">
      <w:pPr>
        <w:spacing w:before="120" w:after="120" w:line="360" w:lineRule="auto"/>
        <w:rPr>
          <w:rFonts w:ascii="Calibri Light" w:hAnsi="Calibri Light" w:cs="Calibri Light"/>
          <w:bCs/>
          <w:sz w:val="24"/>
          <w:szCs w:val="24"/>
        </w:rPr>
      </w:pPr>
      <w:r w:rsidRPr="007F359A">
        <w:rPr>
          <w:rFonts w:ascii="Calibri Light" w:hAnsi="Calibri Light" w:cs="Calibri Light"/>
          <w:bCs/>
          <w:sz w:val="24"/>
          <w:szCs w:val="24"/>
        </w:rPr>
        <w:t>Or.272.2.12.2024</w:t>
      </w:r>
    </w:p>
    <w:p w14:paraId="373CC576" w14:textId="77777777" w:rsidR="002D25D9" w:rsidRPr="007F359A" w:rsidRDefault="002D25D9" w:rsidP="002D25D9">
      <w:pPr>
        <w:spacing w:before="120" w:after="120" w:line="360" w:lineRule="auto"/>
        <w:jc w:val="right"/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>Załącznik nr 3</w:t>
      </w:r>
    </w:p>
    <w:p w14:paraId="31700E9E" w14:textId="77777777" w:rsidR="002D25D9" w:rsidRPr="007F359A" w:rsidRDefault="002D25D9" w:rsidP="002D25D9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</w:p>
    <w:p w14:paraId="32ED9991" w14:textId="77777777" w:rsidR="002D25D9" w:rsidRPr="007F359A" w:rsidRDefault="002D25D9" w:rsidP="002D25D9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7F359A">
        <w:rPr>
          <w:rFonts w:ascii="Calibri Light" w:eastAsia="Times New Roman" w:hAnsi="Calibri Light" w:cs="Calibri Light"/>
          <w:b/>
          <w:sz w:val="24"/>
          <w:szCs w:val="24"/>
        </w:rPr>
        <w:t>OBOWIĄZEK INFORMACYJNY dla zamówień o wartości nieprzekraczającej 130 000,00 zł</w:t>
      </w:r>
    </w:p>
    <w:p w14:paraId="6029252B" w14:textId="77777777" w:rsidR="002D25D9" w:rsidRPr="007F359A" w:rsidRDefault="002D25D9" w:rsidP="002D25D9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</w:p>
    <w:p w14:paraId="2583C621" w14:textId="77777777" w:rsidR="002D25D9" w:rsidRPr="007F359A" w:rsidRDefault="002D25D9" w:rsidP="002D25D9">
      <w:pPr>
        <w:suppressAutoHyphens/>
        <w:overflowPunct w:val="0"/>
        <w:spacing w:after="0" w:line="240" w:lineRule="auto"/>
        <w:jc w:val="both"/>
        <w:rPr>
          <w:rFonts w:ascii="Calibri Light" w:eastAsia="Times New Roman" w:hAnsi="Calibri Light" w:cs="Calibri Light"/>
          <w:kern w:val="2"/>
          <w:sz w:val="24"/>
          <w:szCs w:val="24"/>
        </w:rPr>
      </w:pPr>
      <w:r w:rsidRPr="007F359A">
        <w:rPr>
          <w:rFonts w:ascii="Calibri Light" w:eastAsia="Times New Roman" w:hAnsi="Calibri Light" w:cs="Calibri Light"/>
          <w:sz w:val="24"/>
          <w:szCs w:val="24"/>
        </w:rPr>
        <w:t xml:space="preserve">Na podstawie </w:t>
      </w:r>
      <w:r w:rsidRPr="007F359A">
        <w:rPr>
          <w:rFonts w:ascii="Calibri Light" w:eastAsia="Times New Roman" w:hAnsi="Calibri Light" w:cs="Calibri Light"/>
          <w:kern w:val="2"/>
          <w:sz w:val="24"/>
          <w:szCs w:val="24"/>
        </w:rPr>
        <w:t xml:space="preserve">art. 13 ust. 1 i 2 </w:t>
      </w:r>
      <w:r w:rsidRPr="007F359A">
        <w:rPr>
          <w:rFonts w:ascii="Calibri Light" w:eastAsia="Calibri" w:hAnsi="Calibri Light" w:cs="Calibri Light"/>
          <w:kern w:val="2"/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7F359A">
        <w:rPr>
          <w:rFonts w:ascii="Calibri Light" w:eastAsia="Times New Roman" w:hAnsi="Calibri Light" w:cs="Calibri Light"/>
          <w:kern w:val="2"/>
          <w:sz w:val="24"/>
          <w:szCs w:val="24"/>
        </w:rPr>
        <w:t xml:space="preserve"> </w:t>
      </w:r>
      <w:r w:rsidRPr="007F359A">
        <w:rPr>
          <w:rFonts w:ascii="Calibri Light" w:eastAsia="Calibri" w:hAnsi="Calibri Light" w:cs="Calibri Light"/>
          <w:kern w:val="2"/>
          <w:sz w:val="24"/>
          <w:szCs w:val="24"/>
        </w:rPr>
        <w:t xml:space="preserve"> </w:t>
      </w:r>
      <w:r w:rsidRPr="007F359A">
        <w:rPr>
          <w:rFonts w:ascii="Calibri Light" w:eastAsia="Times New Roman" w:hAnsi="Calibri Light" w:cs="Calibri Light"/>
          <w:kern w:val="2"/>
          <w:sz w:val="24"/>
          <w:szCs w:val="24"/>
        </w:rPr>
        <w:t>(zwanego dalej Rozporządzeniem) informujemy, że:</w:t>
      </w:r>
    </w:p>
    <w:p w14:paraId="4B549BDB" w14:textId="77777777" w:rsidR="002D25D9" w:rsidRPr="007F359A" w:rsidRDefault="002D25D9" w:rsidP="002D25D9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 xml:space="preserve">Administratorem Pani/Pana danych osobowych jest Starosta Łódzki Wschodni. Siedzibą Starosty jest Starostwo Powiatowe w Łodzi, 90-113 Łódź ul. H. Sienkiewicza 3. </w:t>
      </w:r>
    </w:p>
    <w:p w14:paraId="07EBFF6C" w14:textId="77777777" w:rsidR="002D25D9" w:rsidRPr="007F359A" w:rsidRDefault="002D25D9" w:rsidP="002D25D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F359A">
        <w:rPr>
          <w:rFonts w:ascii="Calibri Light" w:eastAsia="Times New Roman" w:hAnsi="Calibri Light" w:cs="Calibri Light"/>
          <w:sz w:val="24"/>
          <w:szCs w:val="24"/>
        </w:rPr>
        <w:t xml:space="preserve">Administrator informuje, że w celu należytej ochrony danych osobowych powołał  Inspektora Ochrony Danych, z którym można kontaktować się poprzez adres e-mail: </w:t>
      </w:r>
      <w:hyperlink r:id="rId5" w:history="1">
        <w:r w:rsidRPr="007F359A">
          <w:rPr>
            <w:rStyle w:val="Hipercze"/>
            <w:rFonts w:ascii="Calibri Light" w:eastAsia="Times New Roman" w:hAnsi="Calibri Light" w:cs="Calibri Light"/>
            <w:sz w:val="24"/>
            <w:szCs w:val="24"/>
          </w:rPr>
          <w:t>iod@lodzkiwschodni.pl</w:t>
        </w:r>
      </w:hyperlink>
      <w:r w:rsidRPr="007F359A">
        <w:rPr>
          <w:rFonts w:ascii="Calibri Light" w:eastAsia="Times New Roman" w:hAnsi="Calibri Light" w:cs="Calibri Light"/>
          <w:sz w:val="24"/>
          <w:szCs w:val="24"/>
        </w:rPr>
        <w:t>.</w:t>
      </w:r>
    </w:p>
    <w:p w14:paraId="03B28411" w14:textId="77777777" w:rsidR="002D25D9" w:rsidRPr="007F359A" w:rsidRDefault="002D25D9" w:rsidP="002D25D9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F359A">
        <w:rPr>
          <w:rFonts w:ascii="Calibri Light" w:eastAsia="Times New Roman" w:hAnsi="Calibri Light" w:cs="Calibri Light"/>
          <w:sz w:val="24"/>
          <w:szCs w:val="24"/>
        </w:rPr>
        <w:t xml:space="preserve">Przetwarzanie </w:t>
      </w:r>
      <w:r w:rsidRPr="007F359A">
        <w:rPr>
          <w:rFonts w:ascii="Calibri Light" w:hAnsi="Calibri Light" w:cs="Calibri Light"/>
          <w:sz w:val="24"/>
          <w:szCs w:val="24"/>
        </w:rPr>
        <w:t xml:space="preserve">Pani/Pana </w:t>
      </w:r>
      <w:r w:rsidRPr="007F359A">
        <w:rPr>
          <w:rFonts w:ascii="Calibri Light" w:eastAsia="Times New Roman" w:hAnsi="Calibri Light" w:cs="Calibri Light"/>
          <w:sz w:val="24"/>
          <w:szCs w:val="24"/>
        </w:rPr>
        <w:t>danych osobowych związane jest z:</w:t>
      </w:r>
    </w:p>
    <w:p w14:paraId="72812BA2" w14:textId="77777777" w:rsidR="002D25D9" w:rsidRPr="007F359A" w:rsidRDefault="002D25D9" w:rsidP="002D25D9">
      <w:pPr>
        <w:numPr>
          <w:ilvl w:val="0"/>
          <w:numId w:val="2"/>
        </w:numPr>
        <w:shd w:val="clear" w:color="auto" w:fill="FFFFFF"/>
        <w:spacing w:after="0" w:line="240" w:lineRule="auto"/>
        <w:ind w:left="1434" w:hanging="357"/>
        <w:contextualSpacing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F359A">
        <w:rPr>
          <w:rFonts w:ascii="Calibri Light" w:eastAsia="Times New Roman" w:hAnsi="Calibri Light" w:cs="Calibri Light"/>
          <w:sz w:val="24"/>
          <w:szCs w:val="24"/>
        </w:rPr>
        <w:t xml:space="preserve">realizacją postępowania o udzielenie zamówienia publicznego o wartości nieprzekraczającej 130 000,00 zł. zgodnie z art. 2 ust. 1 pkt. 1 ustawy z dnia </w:t>
      </w:r>
      <w:r w:rsidRPr="007F359A">
        <w:rPr>
          <w:rFonts w:ascii="Calibri Light" w:eastAsia="Times New Roman" w:hAnsi="Calibri Light" w:cs="Calibri Light"/>
          <w:sz w:val="24"/>
          <w:szCs w:val="24"/>
        </w:rPr>
        <w:br/>
        <w:t>11 września 2019 r. - Prawo zamówień publicznych (</w:t>
      </w:r>
      <w:proofErr w:type="spellStart"/>
      <w:r w:rsidRPr="007F359A">
        <w:rPr>
          <w:rFonts w:ascii="Calibri Light" w:hAnsi="Calibri Light" w:cs="Calibri Light"/>
          <w:color w:val="333333"/>
          <w:sz w:val="24"/>
          <w:szCs w:val="24"/>
          <w:shd w:val="clear" w:color="auto" w:fill="FFFFFF"/>
        </w:rPr>
        <w:t>t.j</w:t>
      </w:r>
      <w:proofErr w:type="spellEnd"/>
      <w:r w:rsidRPr="007F359A">
        <w:rPr>
          <w:rFonts w:ascii="Calibri Light" w:hAnsi="Calibri Light" w:cs="Calibri Light"/>
          <w:color w:val="333333"/>
          <w:sz w:val="24"/>
          <w:szCs w:val="24"/>
          <w:shd w:val="clear" w:color="auto" w:fill="FFFFFF"/>
        </w:rPr>
        <w:t xml:space="preserve">. Dz. U. z 2023 r. poz. 1605 z </w:t>
      </w:r>
      <w:proofErr w:type="spellStart"/>
      <w:r w:rsidRPr="007F359A">
        <w:rPr>
          <w:rFonts w:ascii="Calibri Light" w:hAnsi="Calibri Light" w:cs="Calibri Light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7F359A">
        <w:rPr>
          <w:rFonts w:ascii="Calibri Light" w:hAnsi="Calibri Light" w:cs="Calibri Light"/>
          <w:color w:val="333333"/>
          <w:sz w:val="24"/>
          <w:szCs w:val="24"/>
          <w:shd w:val="clear" w:color="auto" w:fill="FFFFFF"/>
        </w:rPr>
        <w:t>. zm.)</w:t>
      </w:r>
      <w:r w:rsidRPr="007F359A">
        <w:rPr>
          <w:rFonts w:ascii="Calibri Light" w:eastAsia="Times New Roman" w:hAnsi="Calibri Light" w:cs="Calibri Light"/>
          <w:sz w:val="24"/>
          <w:szCs w:val="24"/>
        </w:rPr>
        <w:t xml:space="preserve"> na podstawie art. 6 ust. 1 lit. b Rozporządzenia:</w:t>
      </w:r>
    </w:p>
    <w:p w14:paraId="6073CD2D" w14:textId="77777777" w:rsidR="002D25D9" w:rsidRPr="007F359A" w:rsidRDefault="002D25D9" w:rsidP="002D25D9">
      <w:pPr>
        <w:numPr>
          <w:ilvl w:val="0"/>
          <w:numId w:val="2"/>
        </w:numPr>
        <w:shd w:val="clear" w:color="auto" w:fill="FFFFFF"/>
        <w:spacing w:after="0" w:line="240" w:lineRule="auto"/>
        <w:ind w:left="1434" w:hanging="357"/>
        <w:contextualSpacing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F359A">
        <w:rPr>
          <w:rFonts w:ascii="Calibri Light" w:eastAsia="Times New Roman" w:hAnsi="Calibri Light" w:cs="Calibri Light"/>
          <w:sz w:val="24"/>
          <w:szCs w:val="24"/>
        </w:rPr>
        <w:t>wypełnianiem obowiązku prawnego ciążącego na Administratorze w związku z realizowaniem zadań przez Starostwo Powiatowe w Łodzi  na podstawie art. 6 ust. 1 lit. c Rozporządzenia.</w:t>
      </w:r>
    </w:p>
    <w:p w14:paraId="559323C5" w14:textId="77777777" w:rsidR="002D25D9" w:rsidRPr="007F359A" w:rsidRDefault="002D25D9" w:rsidP="002D25D9">
      <w:pPr>
        <w:shd w:val="clear" w:color="auto" w:fill="FFFFFF"/>
        <w:spacing w:after="0" w:line="240" w:lineRule="auto"/>
        <w:ind w:left="709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F359A">
        <w:rPr>
          <w:rFonts w:ascii="Calibri Light" w:eastAsia="Times New Roman" w:hAnsi="Calibri Light" w:cs="Calibri Light"/>
          <w:sz w:val="24"/>
          <w:szCs w:val="24"/>
        </w:rPr>
        <w:t xml:space="preserve">Pani/Pana dane osobowe przetwarzane, w celach o których mowa w pkt. 3 mogą być udostępniane innym odbiorcom lub kategoriom odbiorców, którymi  mogą być: </w:t>
      </w:r>
    </w:p>
    <w:p w14:paraId="08D0100A" w14:textId="77777777" w:rsidR="002D25D9" w:rsidRPr="007F359A" w:rsidRDefault="002D25D9" w:rsidP="002D25D9">
      <w:pPr>
        <w:numPr>
          <w:ilvl w:val="0"/>
          <w:numId w:val="3"/>
        </w:numPr>
        <w:shd w:val="clear" w:color="auto" w:fill="FFFFFF"/>
        <w:tabs>
          <w:tab w:val="num" w:pos="1428"/>
        </w:tabs>
        <w:spacing w:after="0" w:line="240" w:lineRule="auto"/>
        <w:ind w:left="1423" w:hanging="357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F359A">
        <w:rPr>
          <w:rFonts w:ascii="Calibri Light" w:eastAsia="Times New Roman" w:hAnsi="Calibri Light" w:cs="Calibri Light"/>
          <w:sz w:val="24"/>
          <w:szCs w:val="24"/>
        </w:rPr>
        <w:t xml:space="preserve">podmioty upoważnione do odbioru Pani/Pana danych osobowych </w:t>
      </w:r>
      <w:r w:rsidRPr="007F359A">
        <w:rPr>
          <w:rFonts w:ascii="Calibri Light" w:eastAsia="Times New Roman" w:hAnsi="Calibri Light" w:cs="Calibri Light"/>
          <w:sz w:val="24"/>
          <w:szCs w:val="24"/>
        </w:rPr>
        <w:br/>
        <w:t>na podstawie odpowiednich przepisów prawa;</w:t>
      </w:r>
    </w:p>
    <w:p w14:paraId="31041072" w14:textId="77777777" w:rsidR="002D25D9" w:rsidRPr="007F359A" w:rsidRDefault="002D25D9" w:rsidP="002D25D9">
      <w:pPr>
        <w:numPr>
          <w:ilvl w:val="0"/>
          <w:numId w:val="3"/>
        </w:numPr>
        <w:shd w:val="clear" w:color="auto" w:fill="FFFFFF"/>
        <w:tabs>
          <w:tab w:val="num" w:pos="1428"/>
        </w:tabs>
        <w:spacing w:after="0" w:line="240" w:lineRule="auto"/>
        <w:ind w:left="1423" w:hanging="357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F359A">
        <w:rPr>
          <w:rFonts w:ascii="Calibri Light" w:eastAsia="Times New Roman" w:hAnsi="Calibri Light" w:cs="Calibri Light"/>
          <w:sz w:val="24"/>
          <w:szCs w:val="24"/>
        </w:rPr>
        <w:t>podmioty, które przetwarzają Pani/Pana dane osobowe w imieniu Administratora, na podstawie zawartej umowy powierzenia przetwarzania danych osobowych (tzw. podmioty przetwarzające).</w:t>
      </w:r>
    </w:p>
    <w:p w14:paraId="03F7C3D4" w14:textId="77777777" w:rsidR="002D25D9" w:rsidRPr="007F359A" w:rsidRDefault="002D25D9" w:rsidP="002D25D9">
      <w:pPr>
        <w:shd w:val="clear" w:color="auto" w:fill="FFFFFF"/>
        <w:spacing w:after="0" w:line="240" w:lineRule="auto"/>
        <w:ind w:left="708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F359A">
        <w:rPr>
          <w:rFonts w:ascii="Calibri Light" w:eastAsia="Times New Roman" w:hAnsi="Calibri Light" w:cs="Calibri Light"/>
          <w:sz w:val="24"/>
          <w:szCs w:val="24"/>
        </w:rPr>
        <w:t>Pani/Pana dane osobowe będą przetwarzana przez okres niezbędny do realizacji wskazanego w pkt 3 celu przetwarzania, w tym również obowiązku archiwizacyjnego wynikającego z przepisów prawa.</w:t>
      </w:r>
    </w:p>
    <w:p w14:paraId="53204A65" w14:textId="77777777" w:rsidR="002D25D9" w:rsidRPr="007F359A" w:rsidRDefault="002D25D9" w:rsidP="002D25D9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F359A">
        <w:rPr>
          <w:rFonts w:ascii="Calibri Light" w:eastAsia="Times New Roman" w:hAnsi="Calibri Light" w:cs="Calibri Light"/>
          <w:sz w:val="24"/>
          <w:szCs w:val="24"/>
        </w:rPr>
        <w:t xml:space="preserve">Na podstawie zapisów </w:t>
      </w:r>
      <w:r w:rsidRPr="007F359A">
        <w:rPr>
          <w:rFonts w:ascii="Calibri Light" w:hAnsi="Calibri Light" w:cs="Calibri Light"/>
          <w:sz w:val="24"/>
          <w:szCs w:val="24"/>
        </w:rPr>
        <w:t xml:space="preserve">Rozporządzenia, </w:t>
      </w:r>
      <w:r w:rsidRPr="007F359A">
        <w:rPr>
          <w:rFonts w:ascii="Calibri Light" w:eastAsia="Times New Roman" w:hAnsi="Calibri Light" w:cs="Calibri Light"/>
          <w:sz w:val="24"/>
          <w:szCs w:val="24"/>
        </w:rPr>
        <w:t xml:space="preserve">w związku z przetwarzaniem </w:t>
      </w:r>
      <w:r w:rsidRPr="007F359A">
        <w:rPr>
          <w:rFonts w:ascii="Calibri Light" w:eastAsia="Times New Roman" w:hAnsi="Calibri Light" w:cs="Calibri Light"/>
          <w:sz w:val="24"/>
          <w:szCs w:val="24"/>
        </w:rPr>
        <w:br/>
        <w:t xml:space="preserve">przez Administratora danych osobowych, przysługuje </w:t>
      </w:r>
      <w:r w:rsidRPr="007F359A">
        <w:rPr>
          <w:rFonts w:ascii="Calibri Light" w:hAnsi="Calibri Light" w:cs="Calibri Light"/>
          <w:sz w:val="24"/>
          <w:szCs w:val="24"/>
        </w:rPr>
        <w:t>Pani/Panu:</w:t>
      </w:r>
      <w:r w:rsidRPr="007F359A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18D2EF3E" w14:textId="77777777" w:rsidR="002D25D9" w:rsidRPr="007F359A" w:rsidRDefault="002D25D9" w:rsidP="002D25D9">
      <w:pPr>
        <w:numPr>
          <w:ilvl w:val="1"/>
          <w:numId w:val="5"/>
        </w:numPr>
        <w:shd w:val="clear" w:color="auto" w:fill="FFFFFF"/>
        <w:spacing w:after="0" w:line="240" w:lineRule="auto"/>
        <w:ind w:left="1417" w:hanging="425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F359A">
        <w:rPr>
          <w:rFonts w:ascii="Calibri Light" w:eastAsia="Times New Roman" w:hAnsi="Calibri Light" w:cs="Calibri Light"/>
          <w:sz w:val="24"/>
          <w:szCs w:val="24"/>
        </w:rPr>
        <w:t>prawo dostępu do treści danych (art. 15);</w:t>
      </w:r>
    </w:p>
    <w:p w14:paraId="6F30DC3C" w14:textId="77777777" w:rsidR="002D25D9" w:rsidRPr="007F359A" w:rsidRDefault="002D25D9" w:rsidP="002D25D9">
      <w:pPr>
        <w:numPr>
          <w:ilvl w:val="1"/>
          <w:numId w:val="5"/>
        </w:numPr>
        <w:shd w:val="clear" w:color="auto" w:fill="FFFFFF"/>
        <w:spacing w:after="0" w:line="240" w:lineRule="auto"/>
        <w:ind w:left="1417" w:hanging="425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F359A">
        <w:rPr>
          <w:rFonts w:ascii="Calibri Light" w:eastAsia="Times New Roman" w:hAnsi="Calibri Light" w:cs="Calibri Light"/>
          <w:sz w:val="24"/>
          <w:szCs w:val="24"/>
        </w:rPr>
        <w:t>prawo do sprostowania danych (art. 16)</w:t>
      </w:r>
      <w:r w:rsidRPr="007F359A">
        <w:rPr>
          <w:rFonts w:ascii="Calibri Light" w:hAnsi="Calibri Light" w:cs="Calibri Light"/>
          <w:sz w:val="24"/>
          <w:szCs w:val="24"/>
        </w:rPr>
        <w:t xml:space="preserve"> *</w:t>
      </w:r>
      <w:r w:rsidRPr="007F359A">
        <w:rPr>
          <w:rFonts w:ascii="Calibri Light" w:eastAsia="Times New Roman" w:hAnsi="Calibri Light" w:cs="Calibri Light"/>
          <w:sz w:val="24"/>
          <w:szCs w:val="24"/>
        </w:rPr>
        <w:t>;</w:t>
      </w:r>
    </w:p>
    <w:p w14:paraId="407DEB46" w14:textId="77777777" w:rsidR="002D25D9" w:rsidRPr="007F359A" w:rsidRDefault="002D25D9" w:rsidP="002D25D9">
      <w:pPr>
        <w:numPr>
          <w:ilvl w:val="1"/>
          <w:numId w:val="5"/>
        </w:numPr>
        <w:shd w:val="clear" w:color="auto" w:fill="FFFFFF"/>
        <w:spacing w:after="0" w:line="240" w:lineRule="auto"/>
        <w:ind w:left="1417" w:hanging="425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F359A">
        <w:rPr>
          <w:rFonts w:ascii="Calibri Light" w:eastAsia="Times New Roman" w:hAnsi="Calibri Light" w:cs="Calibri Light"/>
          <w:sz w:val="24"/>
          <w:szCs w:val="24"/>
        </w:rPr>
        <w:t>prawo do ograniczenia przetwarzania danych (art. 18</w:t>
      </w:r>
      <w:r w:rsidRPr="007F359A">
        <w:rPr>
          <w:rFonts w:ascii="Calibri Light" w:hAnsi="Calibri Light" w:cs="Calibri Light"/>
          <w:sz w:val="24"/>
          <w:szCs w:val="24"/>
        </w:rPr>
        <w:t xml:space="preserve"> z zastrzeżeniem przypadków, o których mowa w art. 18 ust. 2 **</w:t>
      </w:r>
      <w:r w:rsidRPr="007F359A">
        <w:rPr>
          <w:rFonts w:ascii="Calibri Light" w:eastAsia="Times New Roman" w:hAnsi="Calibri Light" w:cs="Calibri Light"/>
          <w:sz w:val="24"/>
          <w:szCs w:val="24"/>
        </w:rPr>
        <w:t xml:space="preserve"> ).</w:t>
      </w:r>
    </w:p>
    <w:p w14:paraId="39B7B179" w14:textId="77777777" w:rsidR="002D25D9" w:rsidRPr="007F359A" w:rsidRDefault="002D25D9" w:rsidP="002D25D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F359A">
        <w:rPr>
          <w:rFonts w:ascii="Calibri Light" w:eastAsia="Times New Roman" w:hAnsi="Calibri Light" w:cs="Calibri Light"/>
          <w:sz w:val="24"/>
          <w:szCs w:val="24"/>
        </w:rPr>
        <w:t xml:space="preserve">Podanie przez Panią/Pana danych osobowych jest wymogiem ustawowym. </w:t>
      </w:r>
      <w:r w:rsidRPr="007F359A">
        <w:rPr>
          <w:rFonts w:ascii="Calibri Light" w:eastAsia="Times New Roman" w:hAnsi="Calibri Light" w:cs="Calibri Light"/>
          <w:sz w:val="24"/>
          <w:szCs w:val="24"/>
        </w:rPr>
        <w:br/>
        <w:t xml:space="preserve">W przypadku nie podania danych nie będzie możliwy udział w postępowaniu </w:t>
      </w:r>
      <w:r w:rsidRPr="007F359A">
        <w:rPr>
          <w:rFonts w:ascii="Calibri Light" w:eastAsia="Times New Roman" w:hAnsi="Calibri Light" w:cs="Calibri Light"/>
          <w:sz w:val="24"/>
          <w:szCs w:val="24"/>
        </w:rPr>
        <w:br/>
        <w:t>o udzielenie zamówienia publicznego poniżej 130 000,00 zł.</w:t>
      </w:r>
    </w:p>
    <w:p w14:paraId="57204F04" w14:textId="77777777" w:rsidR="002D25D9" w:rsidRPr="007F359A" w:rsidRDefault="002D25D9" w:rsidP="002D25D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F359A">
        <w:rPr>
          <w:rFonts w:ascii="Calibri Light" w:eastAsia="Times New Roman" w:hAnsi="Calibri Light" w:cs="Calibri Light"/>
          <w:sz w:val="24"/>
          <w:szCs w:val="24"/>
        </w:rPr>
        <w:t>Pani/Pana dane osobowe nie będą przetwarzane w sposób zautomatyzowany, w tym również w formie profilowania (art. 22).</w:t>
      </w:r>
    </w:p>
    <w:p w14:paraId="0D84210D" w14:textId="77777777" w:rsidR="002D25D9" w:rsidRPr="007F359A" w:rsidRDefault="002D25D9" w:rsidP="002D25D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F359A">
        <w:rPr>
          <w:rFonts w:ascii="Calibri Light" w:eastAsia="Times New Roman" w:hAnsi="Calibri Light" w:cs="Calibri Light"/>
          <w:sz w:val="24"/>
          <w:szCs w:val="24"/>
        </w:rPr>
        <w:t>Nie przysługuje Pani/Panu:</w:t>
      </w:r>
    </w:p>
    <w:p w14:paraId="20F4A5F9" w14:textId="77777777" w:rsidR="002D25D9" w:rsidRPr="007F359A" w:rsidRDefault="002D25D9" w:rsidP="002D25D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F359A">
        <w:rPr>
          <w:rFonts w:ascii="Calibri Light" w:eastAsia="Times New Roman" w:hAnsi="Calibri Light" w:cs="Calibri Light"/>
          <w:sz w:val="24"/>
          <w:szCs w:val="24"/>
        </w:rPr>
        <w:lastRenderedPageBreak/>
        <w:t>w związku z art. 17 ust. 3 lit. b, d lub e Rozporządzenia prawo do usunięcia danych osobowych;</w:t>
      </w:r>
    </w:p>
    <w:p w14:paraId="6490086A" w14:textId="77777777" w:rsidR="002D25D9" w:rsidRPr="007F359A" w:rsidRDefault="002D25D9" w:rsidP="002D25D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F359A">
        <w:rPr>
          <w:rFonts w:ascii="Calibri Light" w:eastAsia="Times New Roman" w:hAnsi="Calibri Light" w:cs="Calibri Light"/>
          <w:sz w:val="24"/>
          <w:szCs w:val="24"/>
        </w:rPr>
        <w:t>prawo do przenoszenia danych osobowych, o którym mowa w art. 20 Rozporządzenia;</w:t>
      </w:r>
    </w:p>
    <w:p w14:paraId="049FA4E0" w14:textId="77777777" w:rsidR="002D25D9" w:rsidRPr="007F359A" w:rsidRDefault="002D25D9" w:rsidP="002D25D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F359A">
        <w:rPr>
          <w:rFonts w:ascii="Calibri Light" w:eastAsia="Times New Roman" w:hAnsi="Calibri Light" w:cs="Calibri Light"/>
          <w:sz w:val="24"/>
          <w:szCs w:val="24"/>
        </w:rPr>
        <w:t xml:space="preserve">na podstawie art. 21 Rozporządzenia prawo sprzeciwu, wobec przetwarzania danych osobowych, gdyż podstawą prawną przetwarzania Pani/Pana danych osobowych jest art. 6 ust. 1 lit. b i c  Rozporządzenia. </w:t>
      </w:r>
    </w:p>
    <w:p w14:paraId="7B84DB18" w14:textId="77777777" w:rsidR="002D25D9" w:rsidRPr="007F359A" w:rsidRDefault="002D25D9" w:rsidP="002D25D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F359A">
        <w:rPr>
          <w:rFonts w:ascii="Calibri Light" w:eastAsia="Times New Roman" w:hAnsi="Calibri Light" w:cs="Calibri Light"/>
          <w:sz w:val="24"/>
          <w:szCs w:val="24"/>
        </w:rPr>
        <w:t>Pani/Pan ma prawo wniesienia skargi do organu nadzorczego - Prezesa Urzędu Ochrony Danych Osobowych, gdy uzna, że przetwarzanie danych osobowych narusza przepisy Rozporządzenia.</w:t>
      </w:r>
    </w:p>
    <w:p w14:paraId="32D630FD" w14:textId="77777777" w:rsidR="002D25D9" w:rsidRPr="007F359A" w:rsidRDefault="002D25D9" w:rsidP="002D25D9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5E222AC2" w14:textId="77777777" w:rsidR="002D25D9" w:rsidRPr="007F359A" w:rsidRDefault="002D25D9" w:rsidP="002D25D9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5FCF2DF0" w14:textId="77777777" w:rsidR="002D25D9" w:rsidRPr="007F359A" w:rsidRDefault="002D25D9" w:rsidP="002D25D9">
      <w:pPr>
        <w:spacing w:after="0"/>
        <w:ind w:left="426"/>
        <w:contextualSpacing/>
        <w:jc w:val="both"/>
        <w:rPr>
          <w:rFonts w:ascii="Calibri Light" w:hAnsi="Calibri Light" w:cs="Calibri Light"/>
          <w:i/>
          <w:sz w:val="24"/>
          <w:szCs w:val="24"/>
        </w:rPr>
      </w:pPr>
      <w:r w:rsidRPr="007F359A">
        <w:rPr>
          <w:rFonts w:ascii="Calibri Light" w:hAnsi="Calibri Light" w:cs="Calibri Light"/>
          <w:b/>
          <w:i/>
          <w:sz w:val="24"/>
          <w:szCs w:val="24"/>
          <w:vertAlign w:val="superscript"/>
        </w:rPr>
        <w:t xml:space="preserve">* </w:t>
      </w:r>
      <w:r w:rsidRPr="007F359A">
        <w:rPr>
          <w:rFonts w:ascii="Calibri Light" w:hAnsi="Calibri Light" w:cs="Calibri Light"/>
          <w:b/>
          <w:i/>
          <w:sz w:val="24"/>
          <w:szCs w:val="24"/>
        </w:rPr>
        <w:t>Wyjaśnienie:</w:t>
      </w:r>
      <w:r w:rsidRPr="007F359A">
        <w:rPr>
          <w:rFonts w:ascii="Calibri Light" w:hAnsi="Calibri Light" w:cs="Calibri Light"/>
          <w:i/>
          <w:sz w:val="24"/>
          <w:szCs w:val="24"/>
        </w:rPr>
        <w:t xml:space="preserve"> skorzystanie z prawa do sprostowania nie może skutkować zmianą wyniku postępowania o udzielenie zamówienia publicznego ani zmianą postanowień umowy.</w:t>
      </w:r>
    </w:p>
    <w:p w14:paraId="2A224BBF" w14:textId="77777777" w:rsidR="002D25D9" w:rsidRPr="007F359A" w:rsidRDefault="002D25D9" w:rsidP="002D25D9">
      <w:pPr>
        <w:spacing w:after="0"/>
        <w:ind w:left="426"/>
        <w:contextualSpacing/>
        <w:jc w:val="both"/>
        <w:rPr>
          <w:rFonts w:ascii="Calibri Light" w:hAnsi="Calibri Light" w:cs="Calibri Light"/>
          <w:i/>
          <w:sz w:val="24"/>
          <w:szCs w:val="24"/>
        </w:rPr>
      </w:pPr>
      <w:r w:rsidRPr="007F359A">
        <w:rPr>
          <w:rFonts w:ascii="Calibri Light" w:hAnsi="Calibri Light" w:cs="Calibri Light"/>
          <w:b/>
          <w:i/>
          <w:sz w:val="24"/>
          <w:szCs w:val="24"/>
          <w:vertAlign w:val="superscript"/>
        </w:rPr>
        <w:t xml:space="preserve">** </w:t>
      </w:r>
      <w:r w:rsidRPr="007F359A">
        <w:rPr>
          <w:rFonts w:ascii="Calibri Light" w:hAnsi="Calibri Light" w:cs="Calibri Light"/>
          <w:b/>
          <w:i/>
          <w:sz w:val="24"/>
          <w:szCs w:val="24"/>
        </w:rPr>
        <w:t>Wyjaśnienie:</w:t>
      </w:r>
      <w:r w:rsidRPr="007F359A">
        <w:rPr>
          <w:rFonts w:ascii="Calibri Light" w:hAnsi="Calibri Light" w:cs="Calibri Light"/>
          <w:i/>
          <w:sz w:val="24"/>
          <w:szCs w:val="24"/>
        </w:rPr>
        <w:t xml:space="preserve">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0C0A606" w14:textId="77777777" w:rsidR="002D25D9" w:rsidRPr="007F359A" w:rsidRDefault="002D25D9" w:rsidP="002D25D9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76D07BAF" w14:textId="77777777" w:rsidR="007E7F7E" w:rsidRDefault="007E7F7E"/>
    <w:sectPr w:rsidR="007E7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614D3"/>
    <w:multiLevelType w:val="multilevel"/>
    <w:tmpl w:val="91E8E81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2CA16254"/>
    <w:multiLevelType w:val="multilevel"/>
    <w:tmpl w:val="91E8E81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307F289E"/>
    <w:multiLevelType w:val="multilevel"/>
    <w:tmpl w:val="91E8E818"/>
    <w:lvl w:ilvl="0"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5D0E3B4C"/>
    <w:multiLevelType w:val="hybridMultilevel"/>
    <w:tmpl w:val="46767C68"/>
    <w:lvl w:ilvl="0" w:tplc="13285A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B73B3"/>
    <w:multiLevelType w:val="hybridMultilevel"/>
    <w:tmpl w:val="C2FCB3B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31219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92589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8706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3182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5562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D9"/>
    <w:rsid w:val="002D25D9"/>
    <w:rsid w:val="007E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4CE4"/>
  <w15:chartTrackingRefBased/>
  <w15:docId w15:val="{EEA1108D-FE5E-4699-BE31-C7AB7C53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5D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25D9"/>
    <w:rPr>
      <w:strike w:val="0"/>
      <w:dstrike w:val="0"/>
      <w:color w:val="00008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odzkiwschodn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Piękoś</dc:creator>
  <cp:keywords/>
  <dc:description/>
  <cp:lastModifiedBy>Renata Piękoś</cp:lastModifiedBy>
  <cp:revision>1</cp:revision>
  <dcterms:created xsi:type="dcterms:W3CDTF">2024-03-08T08:37:00Z</dcterms:created>
  <dcterms:modified xsi:type="dcterms:W3CDTF">2024-03-08T08:38:00Z</dcterms:modified>
</cp:coreProperties>
</file>