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C95A" w14:textId="77777777" w:rsidR="00E14267" w:rsidRPr="00054810" w:rsidRDefault="00E14267" w:rsidP="00E14267">
      <w:pPr>
        <w:tabs>
          <w:tab w:val="left" w:pos="851"/>
        </w:tabs>
        <w:spacing w:after="0"/>
        <w:jc w:val="both"/>
        <w:rPr>
          <w:b/>
          <w:sz w:val="24"/>
          <w:szCs w:val="24"/>
        </w:rPr>
      </w:pPr>
      <w:r w:rsidRPr="00434264">
        <w:rPr>
          <w:b/>
          <w:sz w:val="24"/>
          <w:szCs w:val="24"/>
        </w:rPr>
        <w:t>Or.272.2.32.2025</w:t>
      </w:r>
    </w:p>
    <w:p w14:paraId="0B4E4F40" w14:textId="77777777" w:rsidR="00E14267" w:rsidRPr="002F1303" w:rsidRDefault="00E14267" w:rsidP="00E14267">
      <w:pPr>
        <w:shd w:val="clear" w:color="auto" w:fill="FFFFFF"/>
        <w:ind w:left="4963"/>
        <w:jc w:val="both"/>
        <w:rPr>
          <w:rFonts w:eastAsia="Lucida Sans Unicode"/>
          <w:sz w:val="24"/>
          <w:szCs w:val="24"/>
        </w:rPr>
      </w:pPr>
    </w:p>
    <w:p w14:paraId="5642FDA6" w14:textId="77777777" w:rsidR="00E14267" w:rsidRPr="002F1303" w:rsidRDefault="00E14267" w:rsidP="00E14267">
      <w:pPr>
        <w:shd w:val="clear" w:color="auto" w:fill="FFFFFF"/>
        <w:ind w:left="4963"/>
        <w:jc w:val="both"/>
        <w:rPr>
          <w:rFonts w:eastAsia="Lucida Sans Unicode"/>
          <w:sz w:val="24"/>
          <w:szCs w:val="24"/>
        </w:rPr>
      </w:pPr>
    </w:p>
    <w:tbl>
      <w:tblPr>
        <w:tblpPr w:leftFromText="141" w:rightFromText="141" w:vertAnchor="text" w:horzAnchor="margin" w:tblpXSpec="center" w:tblpY="395"/>
        <w:tblW w:w="106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037"/>
        <w:gridCol w:w="637"/>
        <w:gridCol w:w="709"/>
        <w:gridCol w:w="1134"/>
        <w:gridCol w:w="1275"/>
        <w:gridCol w:w="1134"/>
        <w:gridCol w:w="1276"/>
        <w:gridCol w:w="1559"/>
        <w:gridCol w:w="1501"/>
      </w:tblGrid>
      <w:tr w:rsidR="00E14267" w:rsidRPr="002F1303" w14:paraId="30B73008" w14:textId="77777777" w:rsidTr="0066380D">
        <w:trPr>
          <w:trHeight w:val="31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9BA5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AC0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2F130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FORMULARZ CENOWY</w:t>
            </w:r>
          </w:p>
        </w:tc>
      </w:tr>
      <w:tr w:rsidR="00E14267" w:rsidRPr="002F1303" w14:paraId="4D548B32" w14:textId="77777777" w:rsidTr="0066380D">
        <w:trPr>
          <w:trHeight w:val="30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722D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2F4B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22F55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E969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4CA7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92C4D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485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5C8B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1DF6A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14267" w:rsidRPr="002F1303" w14:paraId="69380307" w14:textId="77777777" w:rsidTr="0066380D">
        <w:trPr>
          <w:trHeight w:val="76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6CE504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9A9ADA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337336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D7CC89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ilość ryz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CE8F98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9677C4E" w14:textId="77777777" w:rsidR="00E1426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Stawka VAT</w:t>
            </w:r>
          </w:p>
          <w:p w14:paraId="22189E1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76D75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(5+6)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2EFFE9" w14:textId="77777777" w:rsidR="00E1426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Wartość netto</w:t>
            </w:r>
          </w:p>
          <w:p w14:paraId="351C8468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(4x5)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105FCD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</w:t>
            </w: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artość brutto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(4x7)</w:t>
            </w:r>
          </w:p>
        </w:tc>
      </w:tr>
      <w:tr w:rsidR="00E14267" w:rsidRPr="004D5A17" w14:paraId="3B6E2327" w14:textId="77777777" w:rsidTr="0066380D">
        <w:trPr>
          <w:trHeight w:val="314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D90F4B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4D5A17">
              <w:rPr>
                <w:rFonts w:eastAsia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2C6B5E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4D5A17">
              <w:rPr>
                <w:rFonts w:eastAsia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1FB4B0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4D5A17">
              <w:rPr>
                <w:rFonts w:eastAsia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639EFA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4D5A17">
              <w:rPr>
                <w:rFonts w:eastAsia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D6AAE5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4D5A17">
              <w:rPr>
                <w:rFonts w:eastAsia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66F760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2CCBBB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C90A511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1958BC" w14:textId="77777777" w:rsidR="00E14267" w:rsidRPr="004D5A1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E14267" w:rsidRPr="002F1303" w14:paraId="3725D16E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47568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ACE4357" w14:textId="77777777" w:rsidR="00E14267" w:rsidRPr="002F1303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papier ksero 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5FA4E73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A0768E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1 450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0B2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15F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2835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06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3082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14267" w:rsidRPr="002F1303" w14:paraId="1A0233C3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E03982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0B142E" w14:textId="77777777" w:rsidR="00E14267" w:rsidRPr="002F1303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papier ksero 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120E63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0BED889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E12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5A4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05B5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004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7310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14267" w:rsidRPr="002F1303" w14:paraId="2B582A52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88788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85F30B" w14:textId="77777777" w:rsidR="00E14267" w:rsidRPr="002F1303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Papier do plotera 0,297x50m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C9D8D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8FB261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EEC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3E30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679C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B13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26F5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14267" w:rsidRPr="002F1303" w14:paraId="063C6BD1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5C50C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949E1E" w14:textId="77777777" w:rsidR="00E14267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Papier do plotera</w:t>
            </w:r>
          </w:p>
          <w:p w14:paraId="0082B00E" w14:textId="77777777" w:rsidR="00E14267" w:rsidRPr="002F1303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0,420x50m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A8C3A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67C5B3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410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69CA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2A99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FC9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D307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14267" w:rsidRPr="002F1303" w14:paraId="4C018B48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00F436" w14:textId="77777777" w:rsidR="00E1426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A599CD" w14:textId="77777777" w:rsidR="00E14267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Papier do plotera 0,594x50m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0A33AD" w14:textId="77777777" w:rsidR="00E14267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6D4466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BAA5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319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A66E6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9A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B88B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14267" w:rsidRPr="002F1303" w14:paraId="009E4972" w14:textId="77777777" w:rsidTr="0066380D">
        <w:trPr>
          <w:trHeight w:val="49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91A60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85D12E" w14:textId="77777777" w:rsidR="00E14267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Papier do plotera</w:t>
            </w:r>
          </w:p>
          <w:p w14:paraId="1DB6B8BD" w14:textId="77777777" w:rsidR="00E14267" w:rsidRPr="002F1303" w:rsidRDefault="00E14267" w:rsidP="0066380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0,914x50m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D9FB36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870436" w14:textId="77777777" w:rsidR="00E14267" w:rsidRPr="00434264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34264">
              <w:rPr>
                <w:rFonts w:eastAsia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4AE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78F5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2971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71B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6598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14267" w:rsidRPr="002F1303" w14:paraId="58B44B09" w14:textId="77777777" w:rsidTr="0066380D">
        <w:trPr>
          <w:trHeight w:val="499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37449FE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477C3A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759209" w14:textId="77777777" w:rsidR="00E14267" w:rsidRPr="00D75E09" w:rsidRDefault="00E14267" w:rsidP="0066380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D75E09">
              <w:rPr>
                <w:rFonts w:eastAsia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7062BA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2BE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09D8F9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592EF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C9CC" w14:textId="77777777" w:rsidR="00E14267" w:rsidRPr="002F1303" w:rsidRDefault="00E14267" w:rsidP="006638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F1303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17AF6D64" w14:textId="77777777" w:rsidR="00E14267" w:rsidRPr="002F1303" w:rsidRDefault="00E14267" w:rsidP="00E14267">
      <w:pPr>
        <w:shd w:val="clear" w:color="auto" w:fill="FFFFFF"/>
        <w:ind w:left="4963"/>
        <w:jc w:val="both"/>
        <w:rPr>
          <w:rFonts w:eastAsia="Lucida Sans Unicode"/>
          <w:sz w:val="24"/>
          <w:szCs w:val="24"/>
        </w:rPr>
      </w:pPr>
    </w:p>
    <w:p w14:paraId="400455FE" w14:textId="77777777" w:rsidR="00E14267" w:rsidRPr="002F1303" w:rsidRDefault="00E14267" w:rsidP="00E14267">
      <w:pPr>
        <w:shd w:val="clear" w:color="auto" w:fill="FFFFFF"/>
        <w:spacing w:after="57" w:line="100" w:lineRule="atLeast"/>
        <w:ind w:left="4963"/>
        <w:jc w:val="both"/>
        <w:rPr>
          <w:rFonts w:eastAsia="Lucida Sans Unicode"/>
          <w:sz w:val="24"/>
          <w:szCs w:val="24"/>
        </w:rPr>
      </w:pPr>
    </w:p>
    <w:p w14:paraId="0163C1C0" w14:textId="77777777" w:rsidR="00E14267" w:rsidRDefault="00E14267" w:rsidP="00E14267">
      <w:pPr>
        <w:shd w:val="clear" w:color="auto" w:fill="FFFFFF"/>
        <w:spacing w:after="57" w:line="100" w:lineRule="atLeast"/>
        <w:ind w:left="4963"/>
        <w:jc w:val="both"/>
        <w:rPr>
          <w:rFonts w:eastAsia="Lucida Sans Unicode"/>
          <w:sz w:val="24"/>
          <w:szCs w:val="24"/>
        </w:rPr>
      </w:pPr>
    </w:p>
    <w:p w14:paraId="6B0C995F" w14:textId="77777777" w:rsidR="00E14267" w:rsidRPr="002F1303" w:rsidRDefault="00E14267" w:rsidP="00E14267">
      <w:pPr>
        <w:shd w:val="clear" w:color="auto" w:fill="FFFFFF"/>
        <w:spacing w:after="57" w:line="100" w:lineRule="atLeast"/>
        <w:ind w:left="4963"/>
        <w:jc w:val="both"/>
        <w:rPr>
          <w:rFonts w:eastAsia="Lucida Sans Unicode"/>
          <w:sz w:val="24"/>
          <w:szCs w:val="24"/>
        </w:rPr>
      </w:pPr>
    </w:p>
    <w:p w14:paraId="5D64BB4F" w14:textId="77777777" w:rsidR="00E14267" w:rsidRPr="002F1303" w:rsidRDefault="00E14267" w:rsidP="00E14267">
      <w:pPr>
        <w:shd w:val="clear" w:color="auto" w:fill="FFFFFF"/>
        <w:spacing w:after="57" w:line="100" w:lineRule="atLeast"/>
        <w:ind w:left="4963"/>
        <w:jc w:val="both"/>
        <w:rPr>
          <w:rFonts w:eastAsia="Lucida Sans Unicode"/>
          <w:sz w:val="24"/>
          <w:szCs w:val="24"/>
        </w:rPr>
      </w:pPr>
    </w:p>
    <w:p w14:paraId="7C72BD5B" w14:textId="77777777" w:rsidR="00E14267" w:rsidRPr="00BE19D2" w:rsidRDefault="00E14267" w:rsidP="00E14267">
      <w:pPr>
        <w:spacing w:after="0"/>
        <w:jc w:val="both"/>
        <w:rPr>
          <w:rFonts w:eastAsia="Arial" w:cs="Arial"/>
          <w:color w:val="000000"/>
          <w:lang w:eastAsia="pl-PL"/>
        </w:rPr>
      </w:pPr>
      <w:r w:rsidRPr="00BE19D2">
        <w:rPr>
          <w:rFonts w:eastAsia="Arial" w:cs="Arial"/>
          <w:color w:val="000000"/>
          <w:lang w:eastAsia="pl-PL"/>
        </w:rPr>
        <w:t xml:space="preserve">.............................................................        </w:t>
      </w:r>
      <w:r>
        <w:rPr>
          <w:rFonts w:eastAsia="Arial" w:cs="Arial"/>
          <w:color w:val="000000"/>
          <w:lang w:eastAsia="pl-PL"/>
        </w:rPr>
        <w:t xml:space="preserve">                     </w:t>
      </w:r>
      <w:r w:rsidRPr="00BE19D2">
        <w:rPr>
          <w:rFonts w:eastAsia="Arial" w:cs="Arial"/>
          <w:color w:val="000000"/>
          <w:lang w:eastAsia="pl-PL"/>
        </w:rPr>
        <w:t xml:space="preserve">   .................................................................</w:t>
      </w:r>
    </w:p>
    <w:p w14:paraId="58D74F55" w14:textId="77777777" w:rsidR="00E14267" w:rsidRPr="00BE19D2" w:rsidRDefault="00E14267" w:rsidP="00E14267">
      <w:pPr>
        <w:spacing w:after="0"/>
        <w:rPr>
          <w:rFonts w:eastAsia="Arial" w:cs="Arial"/>
          <w:i/>
          <w:color w:val="000000"/>
          <w:lang w:eastAsia="pl-PL"/>
        </w:rPr>
      </w:pPr>
      <w:r w:rsidRPr="00BE19D2">
        <w:rPr>
          <w:rFonts w:eastAsia="Arial" w:cs="Arial"/>
          <w:i/>
          <w:color w:val="000000"/>
          <w:lang w:eastAsia="pl-PL"/>
        </w:rPr>
        <w:t xml:space="preserve">      (pieczęć Wykonawcy)                               </w:t>
      </w:r>
      <w:r>
        <w:rPr>
          <w:rFonts w:eastAsia="Arial" w:cs="Arial"/>
          <w:i/>
          <w:color w:val="000000"/>
          <w:lang w:eastAsia="pl-PL"/>
        </w:rPr>
        <w:t xml:space="preserve">                 </w:t>
      </w:r>
      <w:r w:rsidRPr="00BE19D2">
        <w:rPr>
          <w:rFonts w:eastAsia="Arial" w:cs="Arial"/>
          <w:i/>
          <w:color w:val="000000"/>
          <w:lang w:eastAsia="pl-PL"/>
        </w:rPr>
        <w:t xml:space="preserve">       (podpis osoby uprawnionej do złożenia oferty)</w:t>
      </w:r>
    </w:p>
    <w:p w14:paraId="570B52B5" w14:textId="77777777" w:rsidR="00E14267" w:rsidRPr="002F1303" w:rsidRDefault="00E14267" w:rsidP="00E14267">
      <w:pPr>
        <w:shd w:val="clear" w:color="auto" w:fill="FFFFFF"/>
        <w:ind w:left="4963"/>
        <w:jc w:val="both"/>
        <w:rPr>
          <w:rFonts w:eastAsia="Lucida Sans Unicode"/>
          <w:sz w:val="24"/>
          <w:szCs w:val="24"/>
        </w:rPr>
      </w:pPr>
    </w:p>
    <w:p w14:paraId="6870D9FF" w14:textId="77777777" w:rsidR="00E14267" w:rsidRPr="002F1303" w:rsidRDefault="00E14267" w:rsidP="00E14267"/>
    <w:p w14:paraId="4C67E939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496B0487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29997A33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7FF1B11E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7624CDBF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7CF61058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06DDF8D5" w14:textId="77777777" w:rsidR="00E14267" w:rsidRDefault="00E14267" w:rsidP="00E14267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4096469F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7"/>
    <w:rsid w:val="000C36AC"/>
    <w:rsid w:val="007E7F7E"/>
    <w:rsid w:val="00890E38"/>
    <w:rsid w:val="00B579A1"/>
    <w:rsid w:val="00E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56C"/>
  <w15:chartTrackingRefBased/>
  <w15:docId w15:val="{00003DA7-4BE3-41ED-9293-C61C41B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6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2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2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2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2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2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2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2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2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2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2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2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4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2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4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2025-12-01T07:06:00Z</dcterms:created>
  <dcterms:modified xsi:type="dcterms:W3CDTF">2025-12-01T07:07:00Z</dcterms:modified>
</cp:coreProperties>
</file>