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10FA" w14:textId="2E7AE1C8" w:rsidR="005B3AC6" w:rsidRPr="005B3AC6" w:rsidRDefault="005B3AC6" w:rsidP="005B3AC6">
      <w:pPr>
        <w:spacing w:line="276" w:lineRule="auto"/>
        <w:jc w:val="right"/>
        <w:rPr>
          <w:rFonts w:asciiTheme="minorHAnsi" w:hAnsiTheme="minorHAnsi" w:cstheme="minorHAnsi"/>
          <w:b/>
          <w:i/>
          <w:iCs/>
        </w:rPr>
      </w:pPr>
      <w:bookmarkStart w:id="0" w:name="_Hlk191964522"/>
      <w:r w:rsidRPr="005B3AC6">
        <w:rPr>
          <w:rFonts w:asciiTheme="minorHAnsi" w:hAnsiTheme="minorHAnsi" w:cstheme="minorHAnsi"/>
          <w:b/>
          <w:i/>
          <w:iCs/>
        </w:rPr>
        <w:t>Projekt</w:t>
      </w:r>
    </w:p>
    <w:p w14:paraId="0A1BB15E" w14:textId="414A5329" w:rsidR="003864D1" w:rsidRPr="003E5572" w:rsidRDefault="00C7052B" w:rsidP="00083A7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Umowa nr</w:t>
      </w:r>
      <w:r w:rsidR="001E653A" w:rsidRPr="003E5572">
        <w:rPr>
          <w:rFonts w:asciiTheme="minorHAnsi" w:hAnsiTheme="minorHAnsi" w:cstheme="minorHAnsi"/>
          <w:b/>
        </w:rPr>
        <w:t xml:space="preserve"> </w:t>
      </w:r>
      <w:r w:rsidR="005B3AC6">
        <w:rPr>
          <w:rFonts w:asciiTheme="minorHAnsi" w:hAnsiTheme="minorHAnsi" w:cstheme="minorHAnsi"/>
          <w:b/>
        </w:rPr>
        <w:t>……</w:t>
      </w:r>
      <w:r w:rsidR="00DB28F8" w:rsidRPr="003E5572">
        <w:rPr>
          <w:rFonts w:asciiTheme="minorHAnsi" w:hAnsiTheme="minorHAnsi" w:cstheme="minorHAnsi"/>
          <w:b/>
        </w:rPr>
        <w:t>/202</w:t>
      </w:r>
      <w:r w:rsidR="00B951D6" w:rsidRPr="003E5572">
        <w:rPr>
          <w:rFonts w:asciiTheme="minorHAnsi" w:hAnsiTheme="minorHAnsi" w:cstheme="minorHAnsi"/>
          <w:b/>
        </w:rPr>
        <w:t>6</w:t>
      </w:r>
    </w:p>
    <w:p w14:paraId="178E9CCC" w14:textId="75783DE6" w:rsidR="000D5F6F" w:rsidRPr="003E5572" w:rsidRDefault="00717A3B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zawarta w dniu</w:t>
      </w:r>
      <w:r w:rsidR="00400B4A" w:rsidRPr="003E5572">
        <w:rPr>
          <w:rFonts w:asciiTheme="minorHAnsi" w:hAnsiTheme="minorHAnsi" w:cstheme="minorHAnsi"/>
          <w:b/>
        </w:rPr>
        <w:t xml:space="preserve"> </w:t>
      </w:r>
      <w:r w:rsidR="0083058F">
        <w:rPr>
          <w:rFonts w:asciiTheme="minorHAnsi" w:hAnsiTheme="minorHAnsi" w:cstheme="minorHAnsi"/>
          <w:b/>
        </w:rPr>
        <w:t>…………..</w:t>
      </w:r>
      <w:r w:rsidR="004E6CDF">
        <w:rPr>
          <w:rFonts w:asciiTheme="minorHAnsi" w:hAnsiTheme="minorHAnsi" w:cstheme="minorHAnsi"/>
          <w:b/>
        </w:rPr>
        <w:t xml:space="preserve"> 2026</w:t>
      </w:r>
      <w:r w:rsidRPr="003E5572">
        <w:rPr>
          <w:rFonts w:asciiTheme="minorHAnsi" w:hAnsiTheme="minorHAnsi" w:cstheme="minorHAnsi"/>
          <w:b/>
        </w:rPr>
        <w:t xml:space="preserve"> r. </w:t>
      </w:r>
      <w:r w:rsidRPr="003E5572">
        <w:rPr>
          <w:rFonts w:asciiTheme="minorHAnsi" w:hAnsiTheme="minorHAnsi" w:cstheme="minorHAnsi"/>
        </w:rPr>
        <w:t>w Łodzi</w:t>
      </w:r>
      <w:r w:rsidR="002F4421" w:rsidRPr="003E5572">
        <w:rPr>
          <w:rFonts w:asciiTheme="minorHAnsi" w:hAnsiTheme="minorHAnsi" w:cstheme="minorHAnsi"/>
        </w:rPr>
        <w:t xml:space="preserve"> </w:t>
      </w:r>
      <w:r w:rsidR="000D5F6F" w:rsidRPr="003E5572">
        <w:rPr>
          <w:rFonts w:asciiTheme="minorHAnsi" w:hAnsiTheme="minorHAnsi" w:cstheme="minorHAnsi"/>
        </w:rPr>
        <w:t>pomiędzy:</w:t>
      </w:r>
    </w:p>
    <w:p w14:paraId="4468FE13" w14:textId="77777777" w:rsidR="00E53AB4" w:rsidRPr="003E5572" w:rsidRDefault="00E53AB4" w:rsidP="003E5572">
      <w:pPr>
        <w:spacing w:line="276" w:lineRule="auto"/>
        <w:jc w:val="both"/>
        <w:rPr>
          <w:rFonts w:asciiTheme="minorHAnsi" w:hAnsiTheme="minorHAnsi" w:cstheme="minorHAnsi"/>
        </w:rPr>
      </w:pPr>
    </w:p>
    <w:p w14:paraId="552207C3" w14:textId="77777777" w:rsidR="00717A3B" w:rsidRPr="003E5572" w:rsidRDefault="00717A3B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  <w:b/>
        </w:rPr>
        <w:t>Powiatem Łódzkim Wschodnim</w:t>
      </w:r>
      <w:r w:rsidRPr="003E5572">
        <w:rPr>
          <w:rFonts w:asciiTheme="minorHAnsi" w:hAnsiTheme="minorHAnsi" w:cstheme="minorHAnsi"/>
        </w:rPr>
        <w:t xml:space="preserve"> z siedzibą w Łodzi przy ul. H. Sienkiewicza 3,</w:t>
      </w:r>
      <w:r w:rsidRPr="003E5572">
        <w:rPr>
          <w:rFonts w:asciiTheme="minorHAnsi" w:hAnsiTheme="minorHAnsi" w:cstheme="minorHAnsi"/>
        </w:rPr>
        <w:br/>
        <w:t>reprezentowanym przez Zarząd Powiatu Łódzkiego Wschodniego, w imieniu którego działają:</w:t>
      </w:r>
    </w:p>
    <w:p w14:paraId="3AA219F0" w14:textId="4FFD86BD" w:rsidR="007B4CB6" w:rsidRPr="003E5572" w:rsidRDefault="00B036D4" w:rsidP="003E557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Mateusz Karwowski</w:t>
      </w:r>
      <w:r w:rsidR="007B4CB6" w:rsidRPr="003E5572">
        <w:rPr>
          <w:rFonts w:asciiTheme="minorHAnsi" w:hAnsiTheme="minorHAnsi" w:cstheme="minorHAnsi"/>
        </w:rPr>
        <w:t xml:space="preserve"> – </w:t>
      </w:r>
      <w:r w:rsidR="00A91059" w:rsidRPr="003E5572">
        <w:rPr>
          <w:rFonts w:asciiTheme="minorHAnsi" w:hAnsiTheme="minorHAnsi" w:cstheme="minorHAnsi"/>
        </w:rPr>
        <w:t>S</w:t>
      </w:r>
      <w:r w:rsidR="007B4CB6" w:rsidRPr="003E5572">
        <w:rPr>
          <w:rFonts w:asciiTheme="minorHAnsi" w:hAnsiTheme="minorHAnsi" w:cstheme="minorHAnsi"/>
        </w:rPr>
        <w:t>tarosta Łódzki Wschodni</w:t>
      </w:r>
      <w:r w:rsidR="00E86502" w:rsidRPr="003E5572">
        <w:rPr>
          <w:rFonts w:asciiTheme="minorHAnsi" w:hAnsiTheme="minorHAnsi" w:cstheme="minorHAnsi"/>
        </w:rPr>
        <w:tab/>
      </w:r>
    </w:p>
    <w:p w14:paraId="0A87966F" w14:textId="77777777" w:rsidR="00A91059" w:rsidRPr="003E5572" w:rsidRDefault="00A91059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Ewa Gładysz – Wicestarosta Łódzki Wschodni</w:t>
      </w:r>
    </w:p>
    <w:p w14:paraId="7B72DF8C" w14:textId="77777777" w:rsidR="00717A3B" w:rsidRPr="003E5572" w:rsidRDefault="00717A3B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 xml:space="preserve">zwanym dalej </w:t>
      </w:r>
      <w:r w:rsidRPr="003E5572">
        <w:rPr>
          <w:rFonts w:asciiTheme="minorHAnsi" w:hAnsiTheme="minorHAnsi" w:cstheme="minorHAnsi"/>
          <w:b/>
        </w:rPr>
        <w:t>Zamawiającym,</w:t>
      </w:r>
      <w:r w:rsidRPr="003E5572">
        <w:rPr>
          <w:rFonts w:asciiTheme="minorHAnsi" w:hAnsiTheme="minorHAnsi" w:cstheme="minorHAnsi"/>
        </w:rPr>
        <w:t xml:space="preserve"> </w:t>
      </w:r>
    </w:p>
    <w:p w14:paraId="42D120E7" w14:textId="720C98C0" w:rsidR="00794B76" w:rsidRPr="003E5572" w:rsidRDefault="00717A3B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a</w:t>
      </w:r>
    </w:p>
    <w:p w14:paraId="3F842776" w14:textId="6DDD1CF7" w:rsidR="007A4E89" w:rsidRDefault="0083058F" w:rsidP="003E5572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</w:t>
      </w:r>
    </w:p>
    <w:p w14:paraId="49715F79" w14:textId="01A8A6A4" w:rsidR="0083058F" w:rsidRDefault="0083058F" w:rsidP="003E5572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</w:t>
      </w:r>
    </w:p>
    <w:p w14:paraId="27E8A51C" w14:textId="14A2DFA3" w:rsidR="0083058F" w:rsidRPr="003E5572" w:rsidRDefault="0083058F" w:rsidP="003E557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…………………………………………………</w:t>
      </w:r>
    </w:p>
    <w:p w14:paraId="0605980B" w14:textId="1825F09E" w:rsidR="007A4E89" w:rsidRPr="003E5572" w:rsidRDefault="007A4E89" w:rsidP="003E557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3E5572">
        <w:rPr>
          <w:rFonts w:ascii="Calibri" w:hAnsi="Calibri" w:cs="Calibri"/>
        </w:rPr>
        <w:t xml:space="preserve">Zwanym  w dalszej części </w:t>
      </w:r>
      <w:r w:rsidRPr="003E5572">
        <w:rPr>
          <w:rFonts w:ascii="Calibri" w:hAnsi="Calibri" w:cs="Calibri"/>
          <w:bCs/>
        </w:rPr>
        <w:t>Wykonawcą</w:t>
      </w:r>
      <w:r w:rsidRPr="003E5572">
        <w:rPr>
          <w:rFonts w:ascii="Calibri" w:hAnsi="Calibri" w:cs="Calibri"/>
        </w:rPr>
        <w:t xml:space="preserve">, </w:t>
      </w:r>
    </w:p>
    <w:p w14:paraId="5DBC5B55" w14:textId="67875D0F" w:rsidR="00094E36" w:rsidRPr="003E5572" w:rsidRDefault="007A4E89" w:rsidP="003E557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E5572">
        <w:rPr>
          <w:rFonts w:ascii="Calibri" w:hAnsi="Calibri" w:cs="Calibri"/>
        </w:rPr>
        <w:t xml:space="preserve">została zawarta umowa </w:t>
      </w:r>
      <w:r w:rsidR="00945DEB" w:rsidRPr="003E5572">
        <w:rPr>
          <w:rFonts w:asciiTheme="minorHAnsi" w:hAnsiTheme="minorHAnsi" w:cstheme="minorHAnsi"/>
        </w:rPr>
        <w:t xml:space="preserve">o następującej treści: </w:t>
      </w:r>
    </w:p>
    <w:p w14:paraId="6FE4AD66" w14:textId="77777777" w:rsidR="00BA0170" w:rsidRPr="003E5572" w:rsidRDefault="00BA0170" w:rsidP="003E5572">
      <w:pPr>
        <w:spacing w:line="276" w:lineRule="auto"/>
        <w:jc w:val="both"/>
        <w:rPr>
          <w:rFonts w:asciiTheme="minorHAnsi" w:hAnsiTheme="minorHAnsi" w:cstheme="minorHAnsi"/>
        </w:rPr>
      </w:pPr>
    </w:p>
    <w:p w14:paraId="1A54E05D" w14:textId="1315ECF8" w:rsidR="006465F0" w:rsidRPr="003E5572" w:rsidRDefault="006465F0" w:rsidP="003E5572">
      <w:pPr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3E5572">
        <w:rPr>
          <w:rFonts w:asciiTheme="minorHAnsi" w:hAnsiTheme="minorHAnsi" w:cstheme="minorHAnsi"/>
        </w:rPr>
        <w:t xml:space="preserve">Na </w:t>
      </w:r>
      <w:r w:rsidRPr="003C6588">
        <w:rPr>
          <w:rFonts w:asciiTheme="minorHAnsi" w:hAnsiTheme="minorHAnsi" w:cstheme="minorHAnsi"/>
        </w:rPr>
        <w:t xml:space="preserve">podstawie § </w:t>
      </w:r>
      <w:r w:rsidR="003C6588" w:rsidRPr="003C6588">
        <w:rPr>
          <w:rFonts w:asciiTheme="minorHAnsi" w:hAnsiTheme="minorHAnsi" w:cstheme="minorHAnsi"/>
        </w:rPr>
        <w:t>9</w:t>
      </w:r>
      <w:r w:rsidR="00794B76" w:rsidRPr="003C6588">
        <w:rPr>
          <w:rFonts w:asciiTheme="minorHAnsi" w:hAnsiTheme="minorHAnsi" w:cstheme="minorHAnsi"/>
        </w:rPr>
        <w:t xml:space="preserve"> pkt 11</w:t>
      </w:r>
      <w:r w:rsidRPr="003C6588">
        <w:rPr>
          <w:rFonts w:asciiTheme="minorHAnsi" w:hAnsiTheme="minorHAnsi" w:cstheme="minorHAnsi"/>
        </w:rPr>
        <w:t xml:space="preserve"> </w:t>
      </w:r>
      <w:bookmarkStart w:id="1" w:name="_Hlk62642721"/>
      <w:r w:rsidRPr="003E5572">
        <w:rPr>
          <w:rFonts w:asciiTheme="minorHAnsi" w:eastAsiaTheme="minorEastAsia" w:hAnsiTheme="minorHAnsi" w:cstheme="minorHAnsi"/>
          <w:bCs/>
        </w:rPr>
        <w:t xml:space="preserve">Regulaminu udzielania zamówień publicznych o wartości mniejszej </w:t>
      </w:r>
      <w:r w:rsidRPr="003E5572">
        <w:rPr>
          <w:rFonts w:asciiTheme="minorHAnsi" w:eastAsiaTheme="minorEastAsia" w:hAnsiTheme="minorHAnsi" w:cstheme="minorHAnsi"/>
          <w:bCs/>
        </w:rPr>
        <w:br/>
        <w:t>niż kwota 1</w:t>
      </w:r>
      <w:r w:rsidR="00B951D6" w:rsidRPr="003E5572">
        <w:rPr>
          <w:rFonts w:asciiTheme="minorHAnsi" w:eastAsiaTheme="minorEastAsia" w:hAnsiTheme="minorHAnsi" w:cstheme="minorHAnsi"/>
          <w:bCs/>
        </w:rPr>
        <w:t>7</w:t>
      </w:r>
      <w:r w:rsidRPr="003E5572">
        <w:rPr>
          <w:rFonts w:asciiTheme="minorHAnsi" w:eastAsiaTheme="minorEastAsia" w:hAnsiTheme="minorHAnsi" w:cstheme="minorHAnsi"/>
          <w:bCs/>
        </w:rPr>
        <w:t>0 000,00 zł netto w Starostwie Powiatowym w Łodzi</w:t>
      </w:r>
      <w:bookmarkEnd w:id="1"/>
      <w:r w:rsidRPr="003E5572">
        <w:rPr>
          <w:rFonts w:asciiTheme="minorHAnsi" w:eastAsiaTheme="minorEastAsia" w:hAnsiTheme="minorHAnsi" w:cstheme="minorHAnsi"/>
          <w:bCs/>
        </w:rPr>
        <w:t xml:space="preserve"> stanowiącego załącznik </w:t>
      </w:r>
      <w:r w:rsidRPr="003E5572">
        <w:rPr>
          <w:rFonts w:asciiTheme="minorHAnsi" w:eastAsiaTheme="minorEastAsia" w:hAnsiTheme="minorHAnsi" w:cstheme="minorHAnsi"/>
          <w:bCs/>
        </w:rPr>
        <w:br/>
        <w:t xml:space="preserve">do </w:t>
      </w:r>
      <w:r w:rsidRPr="003E5572">
        <w:rPr>
          <w:rFonts w:asciiTheme="minorHAnsi" w:hAnsiTheme="minorHAnsi" w:cstheme="minorHAnsi"/>
        </w:rPr>
        <w:t xml:space="preserve">Uchwały Nr </w:t>
      </w:r>
      <w:r w:rsidR="00794B76" w:rsidRPr="003E5572">
        <w:rPr>
          <w:rFonts w:asciiTheme="minorHAnsi" w:hAnsiTheme="minorHAnsi" w:cstheme="minorHAnsi"/>
        </w:rPr>
        <w:t>859</w:t>
      </w:r>
      <w:r w:rsidRPr="003E5572">
        <w:rPr>
          <w:rFonts w:asciiTheme="minorHAnsi" w:hAnsiTheme="minorHAnsi" w:cstheme="minorHAnsi"/>
        </w:rPr>
        <w:t xml:space="preserve">/2025 Zarządu Powiatu Łódzkiego Wschodniego z dnia </w:t>
      </w:r>
      <w:r w:rsidR="00794B76" w:rsidRPr="003E5572">
        <w:rPr>
          <w:rFonts w:asciiTheme="minorHAnsi" w:hAnsiTheme="minorHAnsi" w:cstheme="minorHAnsi"/>
        </w:rPr>
        <w:t>30</w:t>
      </w:r>
      <w:r w:rsidRPr="003E5572">
        <w:rPr>
          <w:rFonts w:asciiTheme="minorHAnsi" w:hAnsiTheme="minorHAnsi" w:cstheme="minorHAnsi"/>
        </w:rPr>
        <w:t xml:space="preserve"> </w:t>
      </w:r>
      <w:r w:rsidR="00794B76" w:rsidRPr="003E5572">
        <w:rPr>
          <w:rFonts w:asciiTheme="minorHAnsi" w:hAnsiTheme="minorHAnsi" w:cstheme="minorHAnsi"/>
        </w:rPr>
        <w:t>grudnia</w:t>
      </w:r>
      <w:r w:rsidRPr="003E5572">
        <w:rPr>
          <w:rFonts w:asciiTheme="minorHAnsi" w:hAnsiTheme="minorHAnsi" w:cstheme="minorHAnsi"/>
        </w:rPr>
        <w:t xml:space="preserve"> 2025 r.                           w sprawie wprowadzenia ww. </w:t>
      </w:r>
      <w:r w:rsidRPr="003E5572">
        <w:rPr>
          <w:rFonts w:asciiTheme="minorHAnsi" w:eastAsiaTheme="minorEastAsia" w:hAnsiTheme="minorHAnsi" w:cstheme="minorHAnsi"/>
        </w:rPr>
        <w:t>Regulaminu.</w:t>
      </w:r>
    </w:p>
    <w:p w14:paraId="5FB77EF7" w14:textId="77777777" w:rsidR="006465F0" w:rsidRPr="003E5572" w:rsidRDefault="006465F0" w:rsidP="003E5572">
      <w:pPr>
        <w:spacing w:line="276" w:lineRule="auto"/>
        <w:jc w:val="center"/>
        <w:rPr>
          <w:rFonts w:asciiTheme="minorHAnsi" w:eastAsiaTheme="minorEastAsia" w:hAnsiTheme="minorHAnsi" w:cstheme="minorHAnsi"/>
        </w:rPr>
      </w:pPr>
    </w:p>
    <w:p w14:paraId="7BAC3A76" w14:textId="45300EE0" w:rsidR="00BA0170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3864D1" w:rsidRPr="003E5572">
        <w:rPr>
          <w:rFonts w:asciiTheme="minorHAnsi" w:hAnsiTheme="minorHAnsi" w:cstheme="minorHAnsi"/>
          <w:b/>
        </w:rPr>
        <w:t>1</w:t>
      </w:r>
    </w:p>
    <w:p w14:paraId="76EAA520" w14:textId="2EBA8596" w:rsidR="000C4750" w:rsidRPr="003E5572" w:rsidRDefault="00717A3B" w:rsidP="003E557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eastAsia="Lucida Sans Unicode" w:hAnsiTheme="minorHAnsi" w:cstheme="minorHAnsi"/>
        </w:rPr>
      </w:pPr>
      <w:r w:rsidRPr="003E5572">
        <w:rPr>
          <w:rFonts w:asciiTheme="minorHAnsi" w:hAnsiTheme="minorHAnsi" w:cstheme="minorHAnsi"/>
        </w:rPr>
        <w:t xml:space="preserve">Wykonawca zobowiązuje się do </w:t>
      </w:r>
      <w:r w:rsidR="00BA12E7" w:rsidRPr="003E5572">
        <w:rPr>
          <w:rFonts w:asciiTheme="minorHAnsi" w:hAnsiTheme="minorHAnsi" w:cstheme="minorHAnsi"/>
        </w:rPr>
        <w:t xml:space="preserve">wykonania </w:t>
      </w:r>
      <w:r w:rsidRPr="003E5572">
        <w:rPr>
          <w:rFonts w:asciiTheme="minorHAnsi" w:hAnsiTheme="minorHAnsi" w:cstheme="minorHAnsi"/>
        </w:rPr>
        <w:t>na rzecz Zamawiającego</w:t>
      </w:r>
      <w:r w:rsidR="00091200" w:rsidRPr="003E5572">
        <w:rPr>
          <w:rFonts w:asciiTheme="minorHAnsi" w:hAnsiTheme="minorHAnsi" w:cstheme="minorHAnsi"/>
        </w:rPr>
        <w:t>,</w:t>
      </w:r>
      <w:r w:rsidRPr="003E5572">
        <w:rPr>
          <w:rFonts w:asciiTheme="minorHAnsi" w:hAnsiTheme="minorHAnsi" w:cstheme="minorHAnsi"/>
        </w:rPr>
        <w:t xml:space="preserve"> </w:t>
      </w:r>
      <w:r w:rsidR="00A92A70" w:rsidRPr="003E5572">
        <w:rPr>
          <w:rFonts w:asciiTheme="minorHAnsi" w:hAnsiTheme="minorHAnsi" w:cstheme="minorHAnsi"/>
        </w:rPr>
        <w:t xml:space="preserve">przedmiotu zamówienia, którym </w:t>
      </w:r>
      <w:r w:rsidR="000C4750" w:rsidRPr="003E5572">
        <w:rPr>
          <w:rFonts w:asciiTheme="minorHAnsi" w:eastAsia="Calibri" w:hAnsiTheme="minorHAnsi" w:cstheme="minorHAnsi"/>
          <w:lang w:eastAsia="en-US"/>
        </w:rPr>
        <w:t xml:space="preserve">jest </w:t>
      </w:r>
      <w:r w:rsidR="00770C8C" w:rsidRPr="00C22C47">
        <w:rPr>
          <w:rFonts w:ascii="Calibri" w:hAnsi="Calibri" w:cs="Calibri"/>
        </w:rPr>
        <w:t>opracowanie kompletnej, wielobranżowej dokumentacji projektowo – wykonawczej wraz z uzyskaniem niezbędnych decyzji administracyjnych</w:t>
      </w:r>
      <w:r w:rsidR="00770C8C" w:rsidRPr="00C22C47">
        <w:rPr>
          <w:rFonts w:ascii="Calibri" w:hAnsi="Calibri" w:cs="Calibri"/>
          <w:color w:val="FF0000"/>
        </w:rPr>
        <w:t xml:space="preserve"> </w:t>
      </w:r>
      <w:r w:rsidR="00770C8C" w:rsidRPr="00C22C47">
        <w:rPr>
          <w:rFonts w:ascii="Calibri" w:hAnsi="Calibri" w:cs="Calibri"/>
          <w:color w:val="FF0000"/>
        </w:rPr>
        <w:br/>
      </w:r>
      <w:r w:rsidR="00770C8C" w:rsidRPr="00C22C47">
        <w:rPr>
          <w:rFonts w:ascii="Calibri" w:hAnsi="Calibri" w:cs="Calibri"/>
        </w:rPr>
        <w:t>na budowę Powiatowego Centrum Aktywności w Bukowcu oraz sprawowanie nadzoru autorskiego w okresie realizacji obiektu, w ramach zadania „</w:t>
      </w:r>
      <w:r w:rsidR="00770C8C" w:rsidRPr="00C22C47">
        <w:rPr>
          <w:rStyle w:val="Pogrubienie"/>
          <w:rFonts w:ascii="Calibri" w:hAnsi="Calibri" w:cs="Calibri"/>
        </w:rPr>
        <w:t>Opracowanie dokumentacji projektowej budowy Powiatowego Centrum Aktywności na terenie gminy Brójce</w:t>
      </w:r>
      <w:r w:rsidR="00770C8C" w:rsidRPr="00C22C47">
        <w:rPr>
          <w:rFonts w:ascii="Calibri" w:hAnsi="Calibri" w:cs="Calibri"/>
        </w:rPr>
        <w:t>”</w:t>
      </w:r>
      <w:r w:rsidR="00770C8C">
        <w:rPr>
          <w:rFonts w:ascii="Calibri" w:hAnsi="Calibri" w:cs="Calibri"/>
        </w:rPr>
        <w:t>.</w:t>
      </w:r>
    </w:p>
    <w:p w14:paraId="3BEC2849" w14:textId="77777777" w:rsidR="0031155E" w:rsidRPr="003E5572" w:rsidRDefault="0031155E" w:rsidP="003E5572">
      <w:pPr>
        <w:pStyle w:val="Bezodstpw"/>
        <w:spacing w:line="276" w:lineRule="auto"/>
        <w:rPr>
          <w:rFonts w:asciiTheme="minorHAnsi" w:hAnsiTheme="minorHAnsi" w:cstheme="minorHAnsi"/>
          <w:lang w:val="en-US" w:eastAsia="en-US"/>
        </w:rPr>
      </w:pPr>
    </w:p>
    <w:p w14:paraId="0568C7D8" w14:textId="00543228" w:rsidR="00EE2810" w:rsidRPr="003E5572" w:rsidRDefault="00EE2810" w:rsidP="003E5572">
      <w:pPr>
        <w:pStyle w:val="Akapitzlist"/>
        <w:tabs>
          <w:tab w:val="left" w:pos="284"/>
        </w:tabs>
        <w:spacing w:after="0"/>
        <w:ind w:left="284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E5572">
        <w:rPr>
          <w:rFonts w:asciiTheme="minorHAnsi" w:hAnsiTheme="minorHAnsi" w:cstheme="minorHAnsi"/>
          <w:b/>
          <w:sz w:val="24"/>
          <w:szCs w:val="24"/>
          <w:lang w:val="pl-PL"/>
        </w:rPr>
        <w:t>§2</w:t>
      </w:r>
    </w:p>
    <w:p w14:paraId="0E19B891" w14:textId="77777777" w:rsidR="00876E9E" w:rsidRPr="00A703DD" w:rsidRDefault="00876E9E" w:rsidP="00876E9E">
      <w:pPr>
        <w:numPr>
          <w:ilvl w:val="1"/>
          <w:numId w:val="16"/>
        </w:numPr>
        <w:suppressAutoHyphens w:val="0"/>
        <w:spacing w:line="276" w:lineRule="auto"/>
        <w:ind w:left="567" w:hanging="283"/>
        <w:jc w:val="both"/>
        <w:rPr>
          <w:rFonts w:ascii="Calibri" w:hAnsi="Calibri" w:cs="Calibri"/>
          <w:lang w:val="x-none"/>
        </w:rPr>
      </w:pPr>
      <w:r w:rsidRPr="00A703DD">
        <w:rPr>
          <w:rFonts w:ascii="Calibri" w:hAnsi="Calibri" w:cs="Calibri"/>
        </w:rPr>
        <w:t>Wykonawca zobowiązany jest do opracowania:</w:t>
      </w:r>
    </w:p>
    <w:p w14:paraId="0BCA434F" w14:textId="77777777" w:rsidR="00876E9E" w:rsidRPr="005B3AC6" w:rsidRDefault="00876E9E" w:rsidP="00876E9E">
      <w:pPr>
        <w:pStyle w:val="Akapitzlist"/>
        <w:numPr>
          <w:ilvl w:val="0"/>
          <w:numId w:val="15"/>
        </w:numPr>
        <w:spacing w:after="0"/>
        <w:contextualSpacing/>
        <w:jc w:val="both"/>
        <w:rPr>
          <w:rFonts w:cs="Calibri"/>
          <w:sz w:val="24"/>
          <w:szCs w:val="24"/>
          <w:lang w:val="pl-PL"/>
        </w:rPr>
      </w:pPr>
      <w:r w:rsidRPr="005B3AC6">
        <w:rPr>
          <w:rFonts w:cs="Calibri"/>
          <w:sz w:val="24"/>
          <w:szCs w:val="24"/>
          <w:lang w:val="pl-PL"/>
        </w:rPr>
        <w:t>szczegółowej koncepcji architektonicznej budynku (do akceptacji Zamawiającego), zawierającej m. in. układ funkcjonalno-przestrzenny, podstawowe rozwiązania materiałowe, wstępne parametry techniczne obiektu (powierzchnie, kubatura, wysokość), wstępne zagospodarowanie terenu, rysunki koncepcyjne (rzuty, przekroje, elewacje), wizualizacje.</w:t>
      </w:r>
    </w:p>
    <w:p w14:paraId="6984DCC1" w14:textId="77777777" w:rsidR="00876E9E" w:rsidRPr="00A703DD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</w:tabs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A703DD">
        <w:rPr>
          <w:rFonts w:ascii="Calibri" w:hAnsi="Calibri" w:cs="Calibri"/>
          <w:sz w:val="24"/>
          <w:szCs w:val="24"/>
        </w:rPr>
        <w:t>projekt zagospodarowania terenu,</w:t>
      </w:r>
    </w:p>
    <w:p w14:paraId="2915B4A7" w14:textId="77777777" w:rsidR="00876E9E" w:rsidRPr="00A703DD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</w:tabs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A703DD">
        <w:rPr>
          <w:rFonts w:ascii="Calibri" w:hAnsi="Calibri" w:cs="Calibri"/>
          <w:color w:val="000000"/>
          <w:sz w:val="24"/>
          <w:szCs w:val="24"/>
          <w:lang w:bidi="pl-PL"/>
        </w:rPr>
        <w:t>projekt architektoniczno-budowlany,</w:t>
      </w:r>
    </w:p>
    <w:p w14:paraId="40C02AA8" w14:textId="77777777" w:rsidR="00876E9E" w:rsidRPr="00A703DD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  <w:tab w:val="left" w:pos="905"/>
        </w:tabs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A703DD">
        <w:rPr>
          <w:rFonts w:ascii="Calibri" w:hAnsi="Calibri" w:cs="Calibri"/>
          <w:color w:val="000000"/>
          <w:sz w:val="24"/>
          <w:szCs w:val="24"/>
          <w:lang w:bidi="pl-PL"/>
        </w:rPr>
        <w:t>projekt techniczny/wykonawczy w branży konstrukcyjnej,</w:t>
      </w:r>
    </w:p>
    <w:p w14:paraId="27314D85" w14:textId="77777777" w:rsidR="00876E9E" w:rsidRPr="00A703DD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  <w:tab w:val="left" w:pos="905"/>
        </w:tabs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bookmarkStart w:id="2" w:name="_Hlk206400408"/>
      <w:r w:rsidRPr="00A703DD">
        <w:rPr>
          <w:rFonts w:ascii="Calibri" w:hAnsi="Calibri" w:cs="Calibri"/>
          <w:color w:val="000000"/>
          <w:sz w:val="24"/>
          <w:szCs w:val="24"/>
          <w:lang w:bidi="pl-PL"/>
        </w:rPr>
        <w:t>projekt techniczny/wykonawczy w zakresie instalacji</w:t>
      </w:r>
      <w:bookmarkEnd w:id="2"/>
      <w:r w:rsidRPr="00A703DD">
        <w:rPr>
          <w:rFonts w:ascii="Calibri" w:hAnsi="Calibri" w:cs="Calibri"/>
          <w:color w:val="000000"/>
          <w:sz w:val="24"/>
          <w:szCs w:val="24"/>
          <w:lang w:bidi="pl-PL"/>
        </w:rPr>
        <w:t>,</w:t>
      </w:r>
    </w:p>
    <w:p w14:paraId="29779CAB" w14:textId="77777777" w:rsidR="00876E9E" w:rsidRPr="00A703DD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703DD">
        <w:rPr>
          <w:rFonts w:ascii="Calibri" w:eastAsia="Times New Roman" w:hAnsi="Calibri" w:cs="Calibri"/>
          <w:sz w:val="24"/>
          <w:szCs w:val="24"/>
        </w:rPr>
        <w:t xml:space="preserve">projekt aranżacji wnętrz w zakresie kolorystyki i materiałów ścian i podłóg, </w:t>
      </w:r>
      <w:r w:rsidRPr="00A703DD">
        <w:rPr>
          <w:rFonts w:ascii="Calibri" w:eastAsia="Times New Roman" w:hAnsi="Calibri" w:cs="Calibri"/>
          <w:sz w:val="24"/>
          <w:szCs w:val="24"/>
        </w:rPr>
        <w:lastRenderedPageBreak/>
        <w:t xml:space="preserve">oświetlenia, armatury i wyposażenia sanitariatów oraz rozmieszczenia umeblowania z zestawieniem materiałów i ilości; </w:t>
      </w:r>
    </w:p>
    <w:p w14:paraId="6CC20C2F" w14:textId="77777777" w:rsidR="00876E9E" w:rsidRPr="00055792" w:rsidRDefault="00876E9E" w:rsidP="00876E9E">
      <w:pPr>
        <w:widowControl/>
        <w:numPr>
          <w:ilvl w:val="0"/>
          <w:numId w:val="15"/>
        </w:numPr>
        <w:suppressAutoHyphens w:val="0"/>
        <w:spacing w:line="276" w:lineRule="auto"/>
        <w:ind w:left="1276" w:hanging="283"/>
        <w:jc w:val="both"/>
        <w:rPr>
          <w:rFonts w:ascii="Calibri" w:hAnsi="Calibri" w:cs="Calibri"/>
          <w:bCs/>
        </w:rPr>
      </w:pPr>
      <w:r w:rsidRPr="00055792">
        <w:rPr>
          <w:rFonts w:ascii="Calibri" w:hAnsi="Calibri" w:cs="Calibri"/>
          <w:bCs/>
        </w:rPr>
        <w:t xml:space="preserve">przedmiary robót zawierające zestawienie przewidzianych do wykonania robót </w:t>
      </w:r>
      <w:r w:rsidRPr="00055792">
        <w:rPr>
          <w:rFonts w:ascii="Calibri" w:hAnsi="Calibri" w:cs="Calibri"/>
          <w:bCs/>
        </w:rPr>
        <w:br/>
        <w:t>w kolejności technologicznej ich wykonania,</w:t>
      </w:r>
    </w:p>
    <w:p w14:paraId="6B5A4C86" w14:textId="77777777" w:rsidR="00876E9E" w:rsidRPr="00055792" w:rsidRDefault="00876E9E" w:rsidP="00876E9E">
      <w:pPr>
        <w:widowControl/>
        <w:numPr>
          <w:ilvl w:val="0"/>
          <w:numId w:val="15"/>
        </w:numPr>
        <w:suppressAutoHyphens w:val="0"/>
        <w:spacing w:line="276" w:lineRule="auto"/>
        <w:ind w:left="1276" w:hanging="283"/>
        <w:jc w:val="both"/>
        <w:rPr>
          <w:rFonts w:ascii="Calibri" w:hAnsi="Calibri" w:cs="Calibri"/>
          <w:bCs/>
        </w:rPr>
      </w:pPr>
      <w:r w:rsidRPr="00055792">
        <w:rPr>
          <w:rFonts w:ascii="Calibri" w:hAnsi="Calibri" w:cs="Calibri"/>
          <w:bCs/>
        </w:rPr>
        <w:t>kosztorys inwestorski opracowany na podstawie przedmiarów,</w:t>
      </w:r>
    </w:p>
    <w:p w14:paraId="0236AECA" w14:textId="77777777" w:rsidR="00876E9E" w:rsidRPr="00055792" w:rsidRDefault="00876E9E" w:rsidP="00876E9E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901"/>
        </w:tabs>
        <w:spacing w:line="276" w:lineRule="auto"/>
        <w:ind w:left="1276" w:hanging="283"/>
        <w:rPr>
          <w:rFonts w:ascii="Calibri" w:hAnsi="Calibri" w:cs="Calibri"/>
          <w:sz w:val="24"/>
          <w:szCs w:val="24"/>
        </w:rPr>
      </w:pPr>
      <w:proofErr w:type="spellStart"/>
      <w:r w:rsidRPr="00055792">
        <w:rPr>
          <w:rFonts w:ascii="Calibri" w:hAnsi="Calibri" w:cs="Calibri"/>
          <w:color w:val="000000"/>
          <w:sz w:val="24"/>
          <w:szCs w:val="24"/>
          <w:lang w:bidi="pl-PL"/>
        </w:rPr>
        <w:t>STWiORB</w:t>
      </w:r>
      <w:proofErr w:type="spellEnd"/>
      <w:r w:rsidRPr="00055792">
        <w:rPr>
          <w:rFonts w:ascii="Calibri" w:hAnsi="Calibri" w:cs="Calibri"/>
          <w:color w:val="000000"/>
          <w:sz w:val="24"/>
          <w:szCs w:val="24"/>
          <w:lang w:bidi="pl-PL"/>
        </w:rPr>
        <w:t>,</w:t>
      </w:r>
    </w:p>
    <w:p w14:paraId="06DC2379" w14:textId="77777777" w:rsidR="00876E9E" w:rsidRDefault="00876E9E" w:rsidP="00876E9E">
      <w:pPr>
        <w:widowControl/>
        <w:numPr>
          <w:ilvl w:val="0"/>
          <w:numId w:val="15"/>
        </w:numPr>
        <w:suppressAutoHyphens w:val="0"/>
        <w:spacing w:line="276" w:lineRule="auto"/>
        <w:ind w:left="1276" w:hanging="283"/>
        <w:jc w:val="both"/>
        <w:rPr>
          <w:rFonts w:ascii="Calibri" w:hAnsi="Calibri" w:cs="Calibri"/>
          <w:bCs/>
        </w:rPr>
      </w:pPr>
      <w:r w:rsidRPr="00055792">
        <w:rPr>
          <w:rFonts w:ascii="Calibri" w:hAnsi="Calibri" w:cs="Calibri"/>
          <w:bCs/>
        </w:rPr>
        <w:t xml:space="preserve">uzyskanie uzgodnień, pozwoleń i innych dokumentów, o których mowa w art. 33 ust. 2 pkt 1 ustawy z dnia 7 lipca 1994 r. Prawo budowlane, </w:t>
      </w:r>
    </w:p>
    <w:p w14:paraId="46499341" w14:textId="77777777" w:rsidR="00876E9E" w:rsidRPr="00D26539" w:rsidRDefault="00876E9E" w:rsidP="00876E9E">
      <w:pPr>
        <w:widowControl/>
        <w:numPr>
          <w:ilvl w:val="0"/>
          <w:numId w:val="15"/>
        </w:numPr>
        <w:suppressAutoHyphens w:val="0"/>
        <w:spacing w:line="276" w:lineRule="auto"/>
        <w:ind w:left="1276" w:hanging="283"/>
        <w:jc w:val="both"/>
        <w:rPr>
          <w:rFonts w:ascii="Calibri" w:hAnsi="Calibri" w:cs="Calibri"/>
          <w:bCs/>
        </w:rPr>
      </w:pPr>
      <w:r w:rsidRPr="00055792">
        <w:rPr>
          <w:rFonts w:ascii="Calibri" w:hAnsi="Calibri" w:cs="Calibri"/>
          <w:bCs/>
        </w:rPr>
        <w:t>przekazanie projektu budowlanego wraz z dokumentacją wykonawczą</w:t>
      </w:r>
      <w:r>
        <w:rPr>
          <w:rFonts w:ascii="Calibri" w:hAnsi="Calibri" w:cs="Calibri"/>
          <w:bCs/>
        </w:rPr>
        <w:t>.</w:t>
      </w:r>
    </w:p>
    <w:p w14:paraId="7F4980B0" w14:textId="2366C5A0" w:rsidR="00876E9E" w:rsidRPr="005B3AC6" w:rsidRDefault="00876E9E" w:rsidP="00876E9E">
      <w:pPr>
        <w:pStyle w:val="Akapitzlist"/>
        <w:numPr>
          <w:ilvl w:val="0"/>
          <w:numId w:val="16"/>
        </w:numPr>
        <w:tabs>
          <w:tab w:val="left" w:pos="567"/>
        </w:tabs>
        <w:jc w:val="both"/>
        <w:rPr>
          <w:rFonts w:cs="Calibri"/>
          <w:bCs/>
          <w:sz w:val="24"/>
          <w:szCs w:val="24"/>
          <w:lang w:val="pl-PL"/>
        </w:rPr>
      </w:pPr>
      <w:r w:rsidRPr="005B3AC6">
        <w:rPr>
          <w:rFonts w:cs="Calibri"/>
          <w:bCs/>
          <w:sz w:val="24"/>
          <w:szCs w:val="24"/>
          <w:lang w:val="pl-PL"/>
        </w:rPr>
        <w:t xml:space="preserve">Wykonawca usunie na własny koszt wady dokumentacji projektowej ujawnione </w:t>
      </w:r>
      <w:r w:rsidR="005B3AC6" w:rsidRPr="005B3AC6">
        <w:rPr>
          <w:rFonts w:cs="Calibri"/>
          <w:bCs/>
          <w:sz w:val="24"/>
          <w:szCs w:val="24"/>
          <w:lang w:val="pl-PL"/>
        </w:rPr>
        <w:br/>
      </w:r>
      <w:r w:rsidRPr="005B3AC6">
        <w:rPr>
          <w:rFonts w:cs="Calibri"/>
          <w:bCs/>
          <w:sz w:val="24"/>
          <w:szCs w:val="24"/>
          <w:lang w:val="pl-PL"/>
        </w:rPr>
        <w:t xml:space="preserve">przez organ administracji architektoniczno-budowlanej na etapie wydawania decyzji </w:t>
      </w:r>
      <w:r w:rsidR="005B3AC6" w:rsidRPr="005B3AC6">
        <w:rPr>
          <w:rFonts w:cs="Calibri"/>
          <w:bCs/>
          <w:sz w:val="24"/>
          <w:szCs w:val="24"/>
          <w:lang w:val="pl-PL"/>
        </w:rPr>
        <w:br/>
      </w:r>
      <w:r w:rsidRPr="005B3AC6">
        <w:rPr>
          <w:rFonts w:cs="Calibri"/>
          <w:bCs/>
          <w:sz w:val="24"/>
          <w:szCs w:val="24"/>
          <w:lang w:val="pl-PL"/>
        </w:rPr>
        <w:t>o pozwoleniu na budowę,</w:t>
      </w:r>
    </w:p>
    <w:p w14:paraId="7A8C835C" w14:textId="314D5884" w:rsidR="00876E9E" w:rsidRPr="00A703DD" w:rsidRDefault="00876E9E" w:rsidP="00A703D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cs="Calibri"/>
          <w:bCs/>
          <w:sz w:val="24"/>
          <w:szCs w:val="24"/>
        </w:rPr>
      </w:pPr>
      <w:r w:rsidRPr="00A703DD">
        <w:rPr>
          <w:rFonts w:cs="Calibri"/>
          <w:bCs/>
          <w:sz w:val="24"/>
          <w:szCs w:val="24"/>
        </w:rPr>
        <w:t xml:space="preserve">W </w:t>
      </w:r>
      <w:r w:rsidRPr="005B3AC6">
        <w:rPr>
          <w:rFonts w:cs="Calibri"/>
          <w:bCs/>
          <w:sz w:val="24"/>
          <w:szCs w:val="24"/>
          <w:lang w:val="pl-PL"/>
        </w:rPr>
        <w:t>zakres zamówienia wchodzi sprawowanie</w:t>
      </w:r>
      <w:r w:rsidRPr="00A703DD">
        <w:rPr>
          <w:rFonts w:cs="Calibri"/>
          <w:bCs/>
          <w:sz w:val="24"/>
          <w:szCs w:val="24"/>
        </w:rPr>
        <w:t xml:space="preserve"> usługi nadzoru autorskiego, w ramach którego wykonawca jest zobowiązany do:</w:t>
      </w:r>
    </w:p>
    <w:p w14:paraId="7B984F76" w14:textId="39E8B480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udzielani</w:t>
      </w:r>
      <w:r>
        <w:rPr>
          <w:rFonts w:ascii="Calibri" w:hAnsi="Calibri" w:cs="Calibri"/>
        </w:rPr>
        <w:t>a</w:t>
      </w:r>
      <w:r w:rsidRPr="00EE0067">
        <w:rPr>
          <w:rFonts w:ascii="Calibri" w:hAnsi="Calibri" w:cs="Calibri"/>
        </w:rPr>
        <w:t xml:space="preserve"> odpowiedzi na pytania oferentów w trakcie procedury przetargowej,</w:t>
      </w:r>
    </w:p>
    <w:p w14:paraId="1D2D6991" w14:textId="2E58CBDC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pełnie</w:t>
      </w:r>
      <w:r>
        <w:rPr>
          <w:rFonts w:ascii="Calibri" w:hAnsi="Calibri" w:cs="Calibri"/>
        </w:rPr>
        <w:t>nia</w:t>
      </w:r>
      <w:r w:rsidRPr="00EE0067">
        <w:rPr>
          <w:rFonts w:ascii="Calibri" w:hAnsi="Calibri" w:cs="Calibri"/>
        </w:rPr>
        <w:t xml:space="preserve"> nadzoru nad zgodnością rozwiązań technicznych, materiałowych, funkcjonalnych oraz technologicznych z dokumentacją projektową w czasie realizacji robót budowlanych, </w:t>
      </w:r>
    </w:p>
    <w:p w14:paraId="7237915A" w14:textId="509C691B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uzupełnia</w:t>
      </w:r>
      <w:r>
        <w:rPr>
          <w:rFonts w:ascii="Calibri" w:hAnsi="Calibri" w:cs="Calibri"/>
        </w:rPr>
        <w:t>nia</w:t>
      </w:r>
      <w:r w:rsidRPr="00EE0067">
        <w:rPr>
          <w:rFonts w:ascii="Calibri" w:hAnsi="Calibri" w:cs="Calibri"/>
        </w:rPr>
        <w:t xml:space="preserve"> szczegółów dokumentacji projektowej oraz wyjaśnianie wątpliwości powstałych w toku realizacji robót, </w:t>
      </w:r>
    </w:p>
    <w:p w14:paraId="58D013F1" w14:textId="7BB5182C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sporządzani</w:t>
      </w:r>
      <w:r>
        <w:rPr>
          <w:rFonts w:ascii="Calibri" w:hAnsi="Calibri" w:cs="Calibri"/>
        </w:rPr>
        <w:t>a</w:t>
      </w:r>
      <w:r w:rsidRPr="00EE0067">
        <w:rPr>
          <w:rFonts w:ascii="Calibri" w:hAnsi="Calibri" w:cs="Calibri"/>
        </w:rPr>
        <w:t xml:space="preserve"> opracowań korygujących dokumentację projektową, w sytuacjach niewynikających z wad w pierwotnie wykonanym projekcie, </w:t>
      </w:r>
      <w:r w:rsidRPr="00EE0067">
        <w:rPr>
          <w:rFonts w:ascii="Calibri" w:hAnsi="Calibri" w:cs="Calibri"/>
          <w:bCs/>
        </w:rPr>
        <w:t>w tym opracowania ostatecznych projektów technicznych</w:t>
      </w:r>
      <w:r w:rsidRPr="00EE0067">
        <w:rPr>
          <w:rFonts w:ascii="Calibri" w:hAnsi="Calibri" w:cs="Calibri"/>
        </w:rPr>
        <w:t>,</w:t>
      </w:r>
    </w:p>
    <w:p w14:paraId="4199F445" w14:textId="0ECF514E" w:rsidR="00876E9E" w:rsidRPr="00817DF6" w:rsidRDefault="00876E9E" w:rsidP="00817DF6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uzgadniani</w:t>
      </w:r>
      <w:r>
        <w:rPr>
          <w:rFonts w:ascii="Calibri" w:hAnsi="Calibri" w:cs="Calibri"/>
        </w:rPr>
        <w:t>a</w:t>
      </w:r>
      <w:r w:rsidRPr="00EE0067">
        <w:rPr>
          <w:rFonts w:ascii="Calibri" w:hAnsi="Calibri" w:cs="Calibri"/>
        </w:rPr>
        <w:t xml:space="preserve"> możliwości wprowadzenia rozwiązań zamiennych, w stosunku </w:t>
      </w:r>
      <w:r w:rsidR="00817DF6">
        <w:rPr>
          <w:rFonts w:ascii="Calibri" w:hAnsi="Calibri" w:cs="Calibri"/>
        </w:rPr>
        <w:t xml:space="preserve">                         </w:t>
      </w:r>
      <w:r w:rsidRPr="00817DF6">
        <w:rPr>
          <w:rFonts w:ascii="Calibri" w:hAnsi="Calibri" w:cs="Calibri"/>
        </w:rPr>
        <w:t xml:space="preserve">do przewidzianych w projekcie, zgłoszonych przez Zamawiającego lub kierownika budowy oraz przygotowanie dokumentacji zamiennej wraz z uzgodnieniami, </w:t>
      </w:r>
    </w:p>
    <w:p w14:paraId="4A3CCE3D" w14:textId="6E8273B2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na żądanie Zamawiającego udział</w:t>
      </w:r>
      <w:r>
        <w:rPr>
          <w:rFonts w:ascii="Calibri" w:hAnsi="Calibri" w:cs="Calibri"/>
        </w:rPr>
        <w:t>u</w:t>
      </w:r>
      <w:r w:rsidRPr="00EE0067">
        <w:rPr>
          <w:rFonts w:ascii="Calibri" w:hAnsi="Calibri" w:cs="Calibri"/>
        </w:rPr>
        <w:t xml:space="preserve"> w naradach na budowie,</w:t>
      </w:r>
    </w:p>
    <w:p w14:paraId="19C0C577" w14:textId="39D7FB66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opiniowani</w:t>
      </w:r>
      <w:r>
        <w:rPr>
          <w:rFonts w:ascii="Calibri" w:hAnsi="Calibri" w:cs="Calibri"/>
        </w:rPr>
        <w:t>a</w:t>
      </w:r>
      <w:r w:rsidRPr="00EE0067">
        <w:rPr>
          <w:rFonts w:ascii="Calibri" w:hAnsi="Calibri" w:cs="Calibri"/>
        </w:rPr>
        <w:t xml:space="preserve"> na prośbę Zamawiającego konieczności wykonania robót dodatkowych bądź zamiennych, </w:t>
      </w:r>
    </w:p>
    <w:p w14:paraId="13642EC4" w14:textId="426ED8E7" w:rsidR="00876E9E" w:rsidRPr="00EE0067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  <w:bCs/>
        </w:rPr>
        <w:t>opiniowani</w:t>
      </w:r>
      <w:r>
        <w:rPr>
          <w:rFonts w:ascii="Calibri" w:hAnsi="Calibri" w:cs="Calibri"/>
          <w:bCs/>
        </w:rPr>
        <w:t>a</w:t>
      </w:r>
      <w:r w:rsidRPr="00EE0067">
        <w:rPr>
          <w:rFonts w:ascii="Calibri" w:hAnsi="Calibri" w:cs="Calibri"/>
          <w:bCs/>
        </w:rPr>
        <w:t xml:space="preserve"> i zatwierdzania zmian stanowiących nieistotne odstępstwo </w:t>
      </w:r>
      <w:r w:rsidR="00817DF6">
        <w:rPr>
          <w:rFonts w:ascii="Calibri" w:hAnsi="Calibri" w:cs="Calibri"/>
          <w:bCs/>
        </w:rPr>
        <w:br/>
      </w:r>
      <w:r w:rsidRPr="00EE0067">
        <w:rPr>
          <w:rFonts w:ascii="Calibri" w:hAnsi="Calibri" w:cs="Calibri"/>
          <w:bCs/>
        </w:rPr>
        <w:t>od zatwierdzonego projektu budowlanego, w tym opracowania ostatecznych projektów technicznych,</w:t>
      </w:r>
    </w:p>
    <w:p w14:paraId="0562C217" w14:textId="63C75B89" w:rsidR="00876E9E" w:rsidRDefault="00876E9E" w:rsidP="00876E9E">
      <w:pPr>
        <w:numPr>
          <w:ilvl w:val="1"/>
          <w:numId w:val="17"/>
        </w:numPr>
        <w:tabs>
          <w:tab w:val="left" w:pos="993"/>
        </w:tabs>
        <w:suppressAutoHyphens w:val="0"/>
        <w:spacing w:line="276" w:lineRule="auto"/>
        <w:ind w:left="993" w:hanging="284"/>
        <w:jc w:val="both"/>
        <w:rPr>
          <w:rFonts w:ascii="Calibri" w:hAnsi="Calibri" w:cs="Calibri"/>
        </w:rPr>
      </w:pPr>
      <w:r w:rsidRPr="00EE0067">
        <w:rPr>
          <w:rFonts w:ascii="Calibri" w:hAnsi="Calibri" w:cs="Calibri"/>
        </w:rPr>
        <w:t>udział</w:t>
      </w:r>
      <w:r>
        <w:rPr>
          <w:rFonts w:ascii="Calibri" w:hAnsi="Calibri" w:cs="Calibri"/>
        </w:rPr>
        <w:t>u</w:t>
      </w:r>
      <w:r w:rsidRPr="00EE0067">
        <w:rPr>
          <w:rFonts w:ascii="Calibri" w:hAnsi="Calibri" w:cs="Calibri"/>
        </w:rPr>
        <w:t xml:space="preserve"> w komisjach odbioru robót oraz odbiorze końcowym robót na żądanie Zamawiającego. </w:t>
      </w:r>
    </w:p>
    <w:p w14:paraId="5FC9BCE5" w14:textId="77777777" w:rsidR="00876E9E" w:rsidRPr="005B3AC6" w:rsidRDefault="00876E9E" w:rsidP="00876E9E">
      <w:pPr>
        <w:pStyle w:val="Akapitzlist"/>
        <w:numPr>
          <w:ilvl w:val="0"/>
          <w:numId w:val="16"/>
        </w:numPr>
        <w:tabs>
          <w:tab w:val="left" w:pos="993"/>
        </w:tabs>
        <w:contextualSpacing/>
        <w:jc w:val="both"/>
        <w:rPr>
          <w:rFonts w:cs="Calibri"/>
          <w:sz w:val="24"/>
          <w:szCs w:val="24"/>
          <w:lang w:val="pl-PL"/>
        </w:rPr>
      </w:pPr>
      <w:r w:rsidRPr="005B3AC6">
        <w:rPr>
          <w:rFonts w:cs="Calibri"/>
          <w:sz w:val="24"/>
          <w:szCs w:val="24"/>
          <w:lang w:val="pl-PL"/>
        </w:rPr>
        <w:t>Dokumentację należy przekazać w formie papierowej w ilości 4 egz. i w wersji elektronicznej – w formacie PDF oraz wersji edytowalnej (</w:t>
      </w:r>
      <w:proofErr w:type="spellStart"/>
      <w:r w:rsidRPr="005B3AC6">
        <w:rPr>
          <w:rFonts w:cs="Calibri"/>
          <w:sz w:val="24"/>
          <w:szCs w:val="24"/>
          <w:lang w:val="pl-PL"/>
        </w:rPr>
        <w:t>dwg</w:t>
      </w:r>
      <w:proofErr w:type="spellEnd"/>
      <w:r w:rsidRPr="005B3AC6">
        <w:rPr>
          <w:rFonts w:cs="Calibri"/>
          <w:sz w:val="24"/>
          <w:szCs w:val="24"/>
          <w:lang w:val="pl-PL"/>
        </w:rPr>
        <w:t xml:space="preserve">, </w:t>
      </w:r>
      <w:proofErr w:type="spellStart"/>
      <w:r w:rsidRPr="005B3AC6">
        <w:rPr>
          <w:rFonts w:cs="Calibri"/>
          <w:sz w:val="24"/>
          <w:szCs w:val="24"/>
          <w:lang w:val="pl-PL"/>
        </w:rPr>
        <w:t>doc</w:t>
      </w:r>
      <w:proofErr w:type="spellEnd"/>
      <w:r w:rsidRPr="005B3AC6">
        <w:rPr>
          <w:rFonts w:cs="Calibri"/>
          <w:sz w:val="24"/>
          <w:szCs w:val="24"/>
          <w:lang w:val="pl-PL"/>
        </w:rPr>
        <w:t xml:space="preserve">, </w:t>
      </w:r>
      <w:proofErr w:type="spellStart"/>
      <w:r w:rsidRPr="005B3AC6">
        <w:rPr>
          <w:rFonts w:cs="Calibri"/>
          <w:sz w:val="24"/>
          <w:szCs w:val="24"/>
          <w:lang w:val="pl-PL"/>
        </w:rPr>
        <w:t>excel</w:t>
      </w:r>
      <w:proofErr w:type="spellEnd"/>
      <w:r w:rsidRPr="005B3AC6">
        <w:rPr>
          <w:rFonts w:cs="Calibri"/>
          <w:sz w:val="24"/>
          <w:szCs w:val="24"/>
          <w:lang w:val="pl-PL"/>
        </w:rPr>
        <w:t>).</w:t>
      </w:r>
    </w:p>
    <w:p w14:paraId="00B3F5B7" w14:textId="492306D4" w:rsidR="009714D1" w:rsidRPr="005B3AC6" w:rsidRDefault="00F129B6" w:rsidP="00876E9E">
      <w:pPr>
        <w:pStyle w:val="Akapitzlist"/>
        <w:numPr>
          <w:ilvl w:val="0"/>
          <w:numId w:val="16"/>
        </w:numPr>
        <w:tabs>
          <w:tab w:val="left" w:pos="993"/>
        </w:tabs>
        <w:contextualSpacing/>
        <w:jc w:val="both"/>
        <w:rPr>
          <w:rFonts w:cs="Calibri"/>
          <w:sz w:val="24"/>
          <w:szCs w:val="24"/>
          <w:lang w:val="pl-PL"/>
        </w:rPr>
      </w:pPr>
      <w:r w:rsidRPr="005B3AC6">
        <w:rPr>
          <w:rFonts w:asciiTheme="minorHAnsi" w:hAnsiTheme="minorHAnsi" w:cstheme="minorHAnsi"/>
          <w:bCs/>
          <w:sz w:val="24"/>
          <w:szCs w:val="24"/>
          <w:lang w:val="pl-PL"/>
        </w:rPr>
        <w:t>Do obowiązków Zamawiającego należy</w:t>
      </w:r>
      <w:r w:rsidR="009E3BEE" w:rsidRPr="005B3AC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1621FA" w:rsidRPr="005B3AC6">
        <w:rPr>
          <w:rFonts w:asciiTheme="minorHAnsi" w:hAnsiTheme="minorHAnsi" w:cstheme="minorHAnsi"/>
          <w:bCs/>
          <w:sz w:val="24"/>
          <w:szCs w:val="24"/>
          <w:lang w:val="pl-PL"/>
        </w:rPr>
        <w:t>przekazanie Wykonawcy</w:t>
      </w:r>
      <w:r w:rsidR="00B72C38" w:rsidRPr="005B3AC6">
        <w:rPr>
          <w:rFonts w:asciiTheme="minorHAnsi" w:eastAsiaTheme="minorHAnsi" w:hAnsiTheme="minorHAnsi" w:cstheme="minorHAnsi"/>
          <w:bCs/>
          <w:sz w:val="24"/>
          <w:szCs w:val="24"/>
          <w:lang w:val="pl-PL"/>
        </w:rPr>
        <w:t xml:space="preserve"> map</w:t>
      </w:r>
      <w:r w:rsidR="00B82EFB" w:rsidRPr="005B3AC6">
        <w:rPr>
          <w:rFonts w:asciiTheme="minorHAnsi" w:eastAsiaTheme="minorHAnsi" w:hAnsiTheme="minorHAnsi" w:cstheme="minorHAnsi"/>
          <w:bCs/>
          <w:sz w:val="24"/>
          <w:szCs w:val="24"/>
          <w:lang w:val="pl-PL"/>
        </w:rPr>
        <w:t>y</w:t>
      </w:r>
      <w:r w:rsidR="00B72C38" w:rsidRPr="005B3AC6">
        <w:rPr>
          <w:rFonts w:asciiTheme="minorHAnsi" w:eastAsiaTheme="minorHAnsi" w:hAnsiTheme="minorHAnsi" w:cstheme="minorHAnsi"/>
          <w:bCs/>
          <w:sz w:val="24"/>
          <w:szCs w:val="24"/>
          <w:lang w:val="pl-PL"/>
        </w:rPr>
        <w:t xml:space="preserve"> lokalizacyjn</w:t>
      </w:r>
      <w:r w:rsidR="00B82EFB" w:rsidRPr="005B3AC6">
        <w:rPr>
          <w:rFonts w:asciiTheme="minorHAnsi" w:eastAsiaTheme="minorHAnsi" w:hAnsiTheme="minorHAnsi" w:cstheme="minorHAnsi"/>
          <w:bCs/>
          <w:sz w:val="24"/>
          <w:szCs w:val="24"/>
          <w:lang w:val="pl-PL"/>
        </w:rPr>
        <w:t>ej</w:t>
      </w:r>
      <w:r w:rsidR="005E292D" w:rsidRPr="005B3AC6">
        <w:rPr>
          <w:rFonts w:asciiTheme="minorHAnsi" w:eastAsiaTheme="minorHAnsi" w:hAnsiTheme="minorHAnsi" w:cstheme="minorHAnsi"/>
          <w:bCs/>
          <w:sz w:val="24"/>
          <w:szCs w:val="24"/>
          <w:lang w:val="pl-PL"/>
        </w:rPr>
        <w:t>.</w:t>
      </w:r>
    </w:p>
    <w:p w14:paraId="7B2EFEAD" w14:textId="77777777" w:rsidR="00BA0170" w:rsidRDefault="00BA0170" w:rsidP="003E5572">
      <w:pPr>
        <w:pStyle w:val="Bezodstpw"/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BBB740E" w14:textId="77777777" w:rsidR="00772C16" w:rsidRDefault="00772C16" w:rsidP="003E5572">
      <w:pPr>
        <w:pStyle w:val="Bezodstpw"/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F116BA0" w14:textId="77777777" w:rsidR="00772C16" w:rsidRDefault="00772C16" w:rsidP="003E5572">
      <w:pPr>
        <w:pStyle w:val="Bezodstpw"/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0159302" w14:textId="77777777" w:rsidR="00772C16" w:rsidRPr="003E5572" w:rsidRDefault="00772C16" w:rsidP="003E5572">
      <w:pPr>
        <w:pStyle w:val="Bezodstpw"/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D92F24F" w14:textId="3832FD40" w:rsidR="00717A3B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§3</w:t>
      </w:r>
    </w:p>
    <w:p w14:paraId="7DB85EC5" w14:textId="77777777" w:rsidR="009056AF" w:rsidRPr="005B3AC6" w:rsidRDefault="009056AF" w:rsidP="003E5572">
      <w:pPr>
        <w:pStyle w:val="Akapitzlist"/>
        <w:numPr>
          <w:ilvl w:val="1"/>
          <w:numId w:val="2"/>
        </w:numPr>
        <w:tabs>
          <w:tab w:val="clear" w:pos="3141"/>
        </w:tabs>
        <w:spacing w:after="0"/>
        <w:ind w:left="426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</w:pPr>
      <w:r w:rsidRPr="005B3AC6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Wykonawca przenosi, w ramach wynagrodzenia określonego w § 5 umowy, autorskie prawa majątkowe do utworów powstałych w wyniku wykonywania niniejszej umowy </w:t>
      </w:r>
      <w:r w:rsidRPr="005B3AC6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br/>
        <w:t>na następujących polach eksploatacji:</w:t>
      </w:r>
    </w:p>
    <w:p w14:paraId="2518AD32" w14:textId="77777777" w:rsidR="009056AF" w:rsidRPr="003E5572" w:rsidRDefault="009056AF" w:rsidP="003E5572">
      <w:pPr>
        <w:widowControl/>
        <w:numPr>
          <w:ilvl w:val="0"/>
          <w:numId w:val="14"/>
        </w:numPr>
        <w:spacing w:line="276" w:lineRule="auto"/>
        <w:ind w:hanging="357"/>
        <w:jc w:val="both"/>
        <w:rPr>
          <w:rFonts w:asciiTheme="minorHAnsi" w:eastAsia="Times New Roman" w:hAnsiTheme="minorHAnsi" w:cstheme="minorHAnsi"/>
          <w:kern w:val="0"/>
          <w:lang w:val="x-none" w:eastAsia="ar-SA"/>
        </w:rPr>
      </w:pPr>
      <w:r w:rsidRPr="003E5572">
        <w:rPr>
          <w:rFonts w:asciiTheme="minorHAnsi" w:eastAsia="Times New Roman" w:hAnsiTheme="minorHAnsi" w:cstheme="minorHAnsi"/>
          <w:kern w:val="0"/>
          <w:lang w:eastAsia="ar-SA"/>
        </w:rPr>
        <w:t>w zakresie używania,</w:t>
      </w:r>
    </w:p>
    <w:p w14:paraId="3EB913EE" w14:textId="77777777" w:rsidR="009056AF" w:rsidRPr="003E5572" w:rsidRDefault="009056AF" w:rsidP="003E5572">
      <w:pPr>
        <w:widowControl/>
        <w:numPr>
          <w:ilvl w:val="0"/>
          <w:numId w:val="14"/>
        </w:numPr>
        <w:spacing w:line="276" w:lineRule="auto"/>
        <w:ind w:hanging="357"/>
        <w:jc w:val="both"/>
        <w:rPr>
          <w:rFonts w:asciiTheme="minorHAnsi" w:eastAsia="Times New Roman" w:hAnsiTheme="minorHAnsi" w:cstheme="minorHAnsi"/>
          <w:kern w:val="0"/>
          <w:lang w:val="x-none" w:eastAsia="ar-SA"/>
        </w:rPr>
      </w:pPr>
      <w:r w:rsidRPr="003E5572">
        <w:rPr>
          <w:rFonts w:asciiTheme="minorHAnsi" w:eastAsia="Times New Roman" w:hAnsiTheme="minorHAnsi" w:cstheme="minorHAnsi"/>
          <w:kern w:val="0"/>
          <w:lang w:val="x-none" w:eastAsia="ar-SA"/>
        </w:rPr>
        <w:t xml:space="preserve">w zakresie wykorzystywania w całości lub w części utworu lub dokonywania zmian, </w:t>
      </w:r>
    </w:p>
    <w:p w14:paraId="5D3E7736" w14:textId="77777777" w:rsidR="009056AF" w:rsidRPr="003E5572" w:rsidRDefault="009056AF" w:rsidP="003E5572">
      <w:pPr>
        <w:widowControl/>
        <w:numPr>
          <w:ilvl w:val="0"/>
          <w:numId w:val="14"/>
        </w:num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x-none" w:eastAsia="ar-SA"/>
        </w:rPr>
      </w:pPr>
      <w:r w:rsidRPr="003E5572">
        <w:rPr>
          <w:rFonts w:asciiTheme="minorHAnsi" w:eastAsia="Times New Roman" w:hAnsiTheme="minorHAnsi" w:cstheme="minorHAnsi"/>
          <w:kern w:val="0"/>
          <w:lang w:val="x-none" w:eastAsia="ar-SA"/>
        </w:rPr>
        <w:t xml:space="preserve">w zakresie utrwalania i zwielokrotniania, dowolną technika w tym techniką drukarską, reprograficzną, zapisu magnetycznego oraz techniką cyfrową, </w:t>
      </w:r>
    </w:p>
    <w:p w14:paraId="40704615" w14:textId="77777777" w:rsidR="009056AF" w:rsidRPr="003E5572" w:rsidRDefault="009056AF" w:rsidP="003E5572">
      <w:pPr>
        <w:widowControl/>
        <w:numPr>
          <w:ilvl w:val="0"/>
          <w:numId w:val="14"/>
        </w:num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x-none" w:eastAsia="ar-SA"/>
        </w:rPr>
      </w:pPr>
      <w:r w:rsidRPr="003E5572">
        <w:rPr>
          <w:rFonts w:asciiTheme="minorHAnsi" w:eastAsia="Times New Roman" w:hAnsiTheme="minorHAnsi" w:cstheme="minorHAnsi"/>
          <w:kern w:val="0"/>
          <w:lang w:eastAsia="ar-SA"/>
        </w:rPr>
        <w:t xml:space="preserve">w zakresie obrotu oryginałem albo egzemplarzami, na których utwór utrwalono </w:t>
      </w:r>
      <w:r w:rsidRPr="003E5572">
        <w:rPr>
          <w:rFonts w:asciiTheme="minorHAnsi" w:eastAsia="Times New Roman" w:hAnsiTheme="minorHAnsi" w:cstheme="minorHAnsi"/>
          <w:kern w:val="0"/>
          <w:lang w:eastAsia="ar-SA"/>
        </w:rPr>
        <w:br/>
        <w:t>– wprowadzanie do obrotu, użyczanie, najem oryginału lub egzemplarzy,</w:t>
      </w:r>
    </w:p>
    <w:p w14:paraId="2E3D69F3" w14:textId="77777777" w:rsidR="009056AF" w:rsidRPr="003E5572" w:rsidRDefault="009056AF" w:rsidP="003E5572">
      <w:pPr>
        <w:widowControl/>
        <w:numPr>
          <w:ilvl w:val="0"/>
          <w:numId w:val="14"/>
        </w:numPr>
        <w:spacing w:line="276" w:lineRule="auto"/>
        <w:ind w:hanging="357"/>
        <w:jc w:val="both"/>
        <w:rPr>
          <w:rFonts w:asciiTheme="minorHAnsi" w:eastAsia="Times New Roman" w:hAnsiTheme="minorHAnsi" w:cstheme="minorHAnsi"/>
          <w:kern w:val="0"/>
          <w:lang w:val="x-none" w:eastAsia="ar-SA"/>
        </w:rPr>
      </w:pPr>
      <w:r w:rsidRPr="003E5572">
        <w:rPr>
          <w:rFonts w:asciiTheme="minorHAnsi" w:eastAsia="Times New Roman" w:hAnsiTheme="minorHAnsi" w:cstheme="minorHAnsi"/>
          <w:kern w:val="0"/>
          <w:lang w:eastAsia="ar-SA"/>
        </w:rPr>
        <w:t xml:space="preserve">w zakresie rozpowszechniania utwory – publiczne wykonanie, wystawienie, wyświetlenie, odtworzenie, udostępnianie w taki sposób, aby każdy mógł mieć </w:t>
      </w:r>
      <w:r w:rsidRPr="003E5572">
        <w:rPr>
          <w:rFonts w:asciiTheme="minorHAnsi" w:eastAsia="Times New Roman" w:hAnsiTheme="minorHAnsi" w:cstheme="minorHAnsi"/>
          <w:kern w:val="0"/>
          <w:lang w:eastAsia="ar-SA"/>
        </w:rPr>
        <w:br/>
        <w:t xml:space="preserve">do niego dostęp w miejscu i w czasie przez siebie wybranym, w tym w Internecie. </w:t>
      </w:r>
    </w:p>
    <w:p w14:paraId="05164C59" w14:textId="77777777" w:rsidR="009056AF" w:rsidRPr="003E5572" w:rsidRDefault="009056AF" w:rsidP="003E5572">
      <w:pPr>
        <w:pStyle w:val="Akapitzlist"/>
        <w:numPr>
          <w:ilvl w:val="1"/>
          <w:numId w:val="2"/>
        </w:numPr>
        <w:tabs>
          <w:tab w:val="clear" w:pos="3141"/>
        </w:tabs>
        <w:spacing w:after="0"/>
        <w:ind w:left="426" w:hanging="357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</w:pPr>
      <w:r w:rsidRPr="003E5572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t xml:space="preserve">Wykonawca upoważnia Zamawiającego do wykonywania zależnych praw autorskich </w:t>
      </w:r>
      <w:r w:rsidRPr="003E5572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br/>
        <w:t xml:space="preserve">do utworu na wszystkich polach eksploatacji wskazanych w ust. 1. </w:t>
      </w:r>
    </w:p>
    <w:p w14:paraId="437BA73B" w14:textId="77777777" w:rsidR="009056AF" w:rsidRPr="003E5572" w:rsidRDefault="009056AF" w:rsidP="003E5572">
      <w:pPr>
        <w:pStyle w:val="Akapitzlist"/>
        <w:numPr>
          <w:ilvl w:val="1"/>
          <w:numId w:val="2"/>
        </w:numPr>
        <w:tabs>
          <w:tab w:val="clear" w:pos="3141"/>
        </w:tabs>
        <w:spacing w:after="0"/>
        <w:ind w:left="426" w:hanging="357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</w:pPr>
      <w:r w:rsidRPr="003E5572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t xml:space="preserve">Wykonawca oświadcza, że w związku z przedmiotowym przeniesieniem praw autorskich, przekazany utwór nie będzie naruszał żądnych praw osób trzecich. </w:t>
      </w:r>
      <w:r w:rsidRPr="003E5572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br/>
        <w:t xml:space="preserve">W przypadku zgłoszenia jakichkolwiek roszczeń w tym zakresie wobec Zamawiającego, Wykonawca zobowiązuje się zwolnić Zamawiającego od odpowiedzialności. </w:t>
      </w:r>
    </w:p>
    <w:p w14:paraId="44C99DF4" w14:textId="77777777" w:rsidR="009056AF" w:rsidRPr="003E5572" w:rsidRDefault="009056AF" w:rsidP="003E5572">
      <w:pPr>
        <w:pStyle w:val="Bezodstpw"/>
        <w:spacing w:line="276" w:lineRule="auto"/>
        <w:rPr>
          <w:lang w:val="x-none" w:eastAsia="ar-SA"/>
        </w:rPr>
      </w:pPr>
    </w:p>
    <w:p w14:paraId="67F00338" w14:textId="5872F35E" w:rsidR="009056AF" w:rsidRPr="003E5572" w:rsidRDefault="009056AF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§4</w:t>
      </w:r>
    </w:p>
    <w:p w14:paraId="66E080C8" w14:textId="77777777" w:rsidR="00914DE2" w:rsidRPr="00246DE3" w:rsidRDefault="00914DE2" w:rsidP="00914DE2">
      <w:pPr>
        <w:widowControl/>
        <w:numPr>
          <w:ilvl w:val="3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246DE3">
        <w:rPr>
          <w:rFonts w:ascii="Calibri" w:hAnsi="Calibri" w:cs="Calibri"/>
          <w:b/>
        </w:rPr>
        <w:t xml:space="preserve">ZAMÓWIENIE NALEŻY WYKONAĆ W TERMINIE </w:t>
      </w:r>
      <w:r w:rsidRPr="005D07FB">
        <w:rPr>
          <w:rFonts w:ascii="Calibri" w:hAnsi="Calibri" w:cs="Calibri"/>
          <w:b/>
        </w:rPr>
        <w:t xml:space="preserve">7 </w:t>
      </w:r>
      <w:r>
        <w:rPr>
          <w:rFonts w:ascii="Calibri" w:hAnsi="Calibri" w:cs="Calibri"/>
          <w:b/>
        </w:rPr>
        <w:t xml:space="preserve">MIESIĘCY </w:t>
      </w:r>
      <w:r w:rsidRPr="00246DE3">
        <w:rPr>
          <w:rFonts w:ascii="Calibri" w:hAnsi="Calibri" w:cs="Calibri"/>
          <w:b/>
        </w:rPr>
        <w:t>OD DATY ZAWARCIA UMOWY.</w:t>
      </w:r>
    </w:p>
    <w:p w14:paraId="4DB963F4" w14:textId="4321FEA3" w:rsidR="00914DE2" w:rsidRPr="00246DE3" w:rsidRDefault="00914DE2" w:rsidP="00914DE2">
      <w:pPr>
        <w:widowControl/>
        <w:numPr>
          <w:ilvl w:val="3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  <w:bCs/>
        </w:rPr>
      </w:pPr>
      <w:bookmarkStart w:id="3" w:name="_Hlk205813344"/>
      <w:r w:rsidRPr="00246DE3">
        <w:rPr>
          <w:rFonts w:ascii="Calibri" w:hAnsi="Calibri" w:cs="Calibri"/>
          <w:bCs/>
        </w:rPr>
        <w:t xml:space="preserve">Zamawiający wymaga, aby w terminie </w:t>
      </w:r>
      <w:r w:rsidRPr="005D07FB">
        <w:rPr>
          <w:rFonts w:ascii="Calibri" w:hAnsi="Calibri" w:cs="Calibri"/>
          <w:bCs/>
        </w:rPr>
        <w:t>do 3 miesięcy od daty zawarcia umowy</w:t>
      </w:r>
      <w:r w:rsidRPr="00246DE3">
        <w:rPr>
          <w:rFonts w:ascii="Calibri" w:hAnsi="Calibri" w:cs="Calibri"/>
          <w:bCs/>
        </w:rPr>
        <w:t xml:space="preserve"> Wykonawca przedłożył szczegółową koncepcję architektoniczną budynku, zgodnie z zakresem wskazanym w </w:t>
      </w:r>
      <w:r w:rsidR="00B61852" w:rsidRPr="00B61852">
        <w:rPr>
          <w:rFonts w:asciiTheme="minorHAnsi" w:hAnsiTheme="minorHAnsi" w:cstheme="minorHAnsi"/>
          <w:bCs/>
        </w:rPr>
        <w:t>§</w:t>
      </w:r>
      <w:r w:rsidRPr="00246DE3">
        <w:rPr>
          <w:rFonts w:ascii="Calibri" w:hAnsi="Calibri" w:cs="Calibri"/>
          <w:bCs/>
        </w:rPr>
        <w:t xml:space="preserve"> 2 </w:t>
      </w:r>
      <w:r w:rsidR="00B61852">
        <w:rPr>
          <w:rFonts w:ascii="Calibri" w:hAnsi="Calibri" w:cs="Calibri"/>
          <w:bCs/>
        </w:rPr>
        <w:t>ust.</w:t>
      </w:r>
      <w:r w:rsidRPr="00246DE3">
        <w:rPr>
          <w:rFonts w:ascii="Calibri" w:hAnsi="Calibri" w:cs="Calibri"/>
          <w:bCs/>
        </w:rPr>
        <w:t xml:space="preserve"> 1 </w:t>
      </w:r>
      <w:r>
        <w:rPr>
          <w:rFonts w:ascii="Calibri" w:hAnsi="Calibri" w:cs="Calibri"/>
          <w:bCs/>
        </w:rPr>
        <w:t>lit.</w:t>
      </w:r>
      <w:r w:rsidRPr="00246DE3">
        <w:rPr>
          <w:rFonts w:ascii="Calibri" w:hAnsi="Calibri" w:cs="Calibri"/>
          <w:bCs/>
        </w:rPr>
        <w:t xml:space="preserve"> a niniejszego opracowania.</w:t>
      </w:r>
    </w:p>
    <w:p w14:paraId="751BA58F" w14:textId="77777777" w:rsidR="00817DF6" w:rsidRDefault="00914DE2" w:rsidP="00914DE2">
      <w:pPr>
        <w:widowControl/>
        <w:numPr>
          <w:ilvl w:val="3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Cs/>
        </w:rPr>
      </w:pPr>
      <w:r w:rsidRPr="00246DE3">
        <w:rPr>
          <w:rFonts w:ascii="Calibri" w:hAnsi="Calibri" w:cs="Calibri"/>
          <w:bCs/>
        </w:rPr>
        <w:t xml:space="preserve">Zamawiający wymaga, aby w terminie </w:t>
      </w:r>
      <w:r w:rsidRPr="005D07FB">
        <w:rPr>
          <w:rFonts w:ascii="Calibri" w:hAnsi="Calibri" w:cs="Calibri"/>
          <w:bCs/>
        </w:rPr>
        <w:t>do 6 miesięcy od daty zawarcia umowy</w:t>
      </w:r>
      <w:r w:rsidRPr="00246DE3">
        <w:rPr>
          <w:rFonts w:ascii="Calibri" w:hAnsi="Calibri" w:cs="Calibri"/>
          <w:bCs/>
          <w:color w:val="EE0000"/>
        </w:rPr>
        <w:t xml:space="preserve"> </w:t>
      </w:r>
      <w:r w:rsidRPr="00246DE3">
        <w:rPr>
          <w:rFonts w:ascii="Calibri" w:hAnsi="Calibri" w:cs="Calibri"/>
          <w:bCs/>
        </w:rPr>
        <w:t>Wykonawca przekazał 1 egzemplarz kompletnej dokumentacji projektowo-wykonawczej, zgodnie</w:t>
      </w:r>
      <w:r w:rsidR="00817DF6">
        <w:rPr>
          <w:rFonts w:ascii="Calibri" w:hAnsi="Calibri" w:cs="Calibri"/>
          <w:bCs/>
        </w:rPr>
        <w:t xml:space="preserve"> </w:t>
      </w:r>
    </w:p>
    <w:p w14:paraId="5C3C65AD" w14:textId="711B7C4D" w:rsidR="00914DE2" w:rsidRPr="00246DE3" w:rsidRDefault="00914DE2" w:rsidP="00817DF6">
      <w:pPr>
        <w:widowControl/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  <w:bCs/>
        </w:rPr>
      </w:pPr>
      <w:r w:rsidRPr="00246DE3">
        <w:rPr>
          <w:rFonts w:ascii="Calibri" w:hAnsi="Calibri" w:cs="Calibri"/>
          <w:bCs/>
        </w:rPr>
        <w:t xml:space="preserve">z zakresem wskazanym w </w:t>
      </w:r>
      <w:r w:rsidR="00B61852" w:rsidRPr="00B61852">
        <w:rPr>
          <w:rFonts w:asciiTheme="minorHAnsi" w:hAnsiTheme="minorHAnsi" w:cstheme="minorHAnsi"/>
          <w:bCs/>
        </w:rPr>
        <w:t>§</w:t>
      </w:r>
      <w:r w:rsidR="00B61852" w:rsidRPr="00246DE3">
        <w:rPr>
          <w:rFonts w:ascii="Calibri" w:hAnsi="Calibri" w:cs="Calibri"/>
          <w:bCs/>
        </w:rPr>
        <w:t xml:space="preserve"> 2 </w:t>
      </w:r>
      <w:r w:rsidR="00B61852">
        <w:rPr>
          <w:rFonts w:ascii="Calibri" w:hAnsi="Calibri" w:cs="Calibri"/>
          <w:bCs/>
        </w:rPr>
        <w:t>ust.</w:t>
      </w:r>
      <w:r w:rsidR="00B61852" w:rsidRPr="00246DE3">
        <w:rPr>
          <w:rFonts w:ascii="Calibri" w:hAnsi="Calibri" w:cs="Calibri"/>
          <w:bCs/>
        </w:rPr>
        <w:t xml:space="preserve"> 1 </w:t>
      </w:r>
      <w:r w:rsidRPr="00246DE3">
        <w:rPr>
          <w:rFonts w:ascii="Calibri" w:hAnsi="Calibri" w:cs="Calibri"/>
          <w:bCs/>
        </w:rPr>
        <w:t>niniejszego opracowania z wyłączeniem przekazanej wcześniej szczegółowej koncepcji architektonicznej.</w:t>
      </w:r>
    </w:p>
    <w:p w14:paraId="1415761E" w14:textId="6D6EE1EE" w:rsidR="00914DE2" w:rsidRPr="00246DE3" w:rsidRDefault="00914DE2" w:rsidP="00914DE2">
      <w:pPr>
        <w:widowControl/>
        <w:numPr>
          <w:ilvl w:val="3"/>
          <w:numId w:val="20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Cs/>
        </w:rPr>
      </w:pPr>
      <w:r w:rsidRPr="00246DE3">
        <w:rPr>
          <w:rFonts w:ascii="Calibri" w:hAnsi="Calibri" w:cs="Calibri"/>
          <w:bCs/>
        </w:rPr>
        <w:t xml:space="preserve">Zamawiający wymaga, aby w terminie </w:t>
      </w:r>
      <w:r w:rsidRPr="005D07FB">
        <w:rPr>
          <w:rFonts w:ascii="Calibri" w:hAnsi="Calibri" w:cs="Calibri"/>
          <w:bCs/>
        </w:rPr>
        <w:t>do 7 miesięcy od daty zawarcia umowy Wykonawca</w:t>
      </w:r>
      <w:r w:rsidRPr="00246DE3">
        <w:rPr>
          <w:rFonts w:ascii="Calibri" w:hAnsi="Calibri" w:cs="Calibri"/>
          <w:bCs/>
        </w:rPr>
        <w:t xml:space="preserve"> dostarczył wszystkie niezbędne uzgodnienia, pozwolenia i inne dokumenty, w tym decyzję o pozwoleniu na budowę, a także pozostałe egzemplarze kompletnej dokumentacji projektowo-wykonawczej.</w:t>
      </w:r>
    </w:p>
    <w:bookmarkEnd w:id="3"/>
    <w:p w14:paraId="2043971E" w14:textId="77777777" w:rsidR="00F60145" w:rsidRPr="003E5572" w:rsidRDefault="00F60145" w:rsidP="003E5572">
      <w:pPr>
        <w:spacing w:line="276" w:lineRule="auto"/>
        <w:rPr>
          <w:rFonts w:asciiTheme="minorHAnsi" w:hAnsiTheme="minorHAnsi" w:cstheme="minorHAnsi"/>
          <w:b/>
        </w:rPr>
      </w:pPr>
    </w:p>
    <w:p w14:paraId="33317EBA" w14:textId="6E2B56BF" w:rsidR="00717A3B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9056AF" w:rsidRPr="003E5572">
        <w:rPr>
          <w:rFonts w:asciiTheme="minorHAnsi" w:hAnsiTheme="minorHAnsi" w:cstheme="minorHAnsi"/>
          <w:b/>
        </w:rPr>
        <w:t>5</w:t>
      </w:r>
    </w:p>
    <w:p w14:paraId="5C0D48EE" w14:textId="444008DF" w:rsidR="002F2767" w:rsidRDefault="00717A3B" w:rsidP="003E5572">
      <w:pPr>
        <w:pStyle w:val="Akapitzlist"/>
        <w:spacing w:after="0"/>
        <w:rPr>
          <w:rFonts w:cstheme="minorHAnsi"/>
          <w:sz w:val="24"/>
          <w:szCs w:val="24"/>
        </w:rPr>
      </w:pPr>
      <w:r w:rsidRPr="003E5572">
        <w:rPr>
          <w:rFonts w:asciiTheme="minorHAnsi" w:hAnsiTheme="minorHAnsi" w:cstheme="minorHAnsi"/>
          <w:sz w:val="24"/>
          <w:szCs w:val="24"/>
        </w:rPr>
        <w:t>Zamawiający zobowiązuje się zapłacić Wykonawcy wynagr</w:t>
      </w:r>
      <w:r w:rsidR="0096372F" w:rsidRPr="003E5572">
        <w:rPr>
          <w:rFonts w:asciiTheme="minorHAnsi" w:hAnsiTheme="minorHAnsi" w:cstheme="minorHAnsi"/>
          <w:sz w:val="24"/>
          <w:szCs w:val="24"/>
        </w:rPr>
        <w:t>odzenie ryczałtowe za wykonanie</w:t>
      </w:r>
      <w:r w:rsidR="0096372F" w:rsidRPr="003E5572">
        <w:rPr>
          <w:rFonts w:asciiTheme="minorHAnsi" w:hAnsiTheme="minorHAnsi" w:cstheme="minorHAnsi"/>
          <w:sz w:val="24"/>
          <w:szCs w:val="24"/>
        </w:rPr>
        <w:br/>
      </w:r>
      <w:r w:rsidRPr="003E5572">
        <w:rPr>
          <w:rFonts w:asciiTheme="minorHAnsi" w:hAnsiTheme="minorHAnsi" w:cstheme="minorHAnsi"/>
          <w:sz w:val="24"/>
          <w:szCs w:val="24"/>
        </w:rPr>
        <w:t xml:space="preserve">całego przedmiotu </w:t>
      </w:r>
      <w:proofErr w:type="spellStart"/>
      <w:r w:rsidRPr="003E5572">
        <w:rPr>
          <w:rFonts w:asciiTheme="minorHAnsi" w:hAnsiTheme="minorHAnsi" w:cstheme="minorHAnsi"/>
          <w:sz w:val="24"/>
          <w:szCs w:val="24"/>
        </w:rPr>
        <w:t>umowy</w:t>
      </w:r>
      <w:proofErr w:type="spellEnd"/>
      <w:r w:rsidRPr="003E5572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E5572">
        <w:rPr>
          <w:rFonts w:asciiTheme="minorHAnsi" w:hAnsiTheme="minorHAnsi" w:cstheme="minorHAnsi"/>
          <w:sz w:val="24"/>
          <w:szCs w:val="24"/>
        </w:rPr>
        <w:t>wysokości</w:t>
      </w:r>
      <w:proofErr w:type="spellEnd"/>
      <w:r w:rsidRPr="003E5572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3E5572">
        <w:rPr>
          <w:rFonts w:asciiTheme="minorHAnsi" w:hAnsiTheme="minorHAnsi" w:cstheme="minorHAnsi"/>
          <w:b/>
          <w:sz w:val="24"/>
          <w:szCs w:val="24"/>
        </w:rPr>
        <w:t>brutto</w:t>
      </w:r>
      <w:proofErr w:type="spellEnd"/>
      <w:r w:rsidRPr="003E5572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Pr="003E5572">
        <w:rPr>
          <w:rFonts w:asciiTheme="minorHAnsi" w:hAnsiTheme="minorHAnsi" w:cstheme="minorHAnsi"/>
          <w:b/>
          <w:sz w:val="24"/>
          <w:szCs w:val="24"/>
        </w:rPr>
        <w:t>łącznie</w:t>
      </w:r>
      <w:proofErr w:type="spellEnd"/>
      <w:r w:rsidRPr="003E5572">
        <w:rPr>
          <w:rFonts w:asciiTheme="minorHAnsi" w:hAnsiTheme="minorHAnsi" w:cstheme="minorHAnsi"/>
          <w:b/>
          <w:sz w:val="24"/>
          <w:szCs w:val="24"/>
        </w:rPr>
        <w:t xml:space="preserve"> z </w:t>
      </w:r>
      <w:proofErr w:type="spellStart"/>
      <w:r w:rsidRPr="003E5572">
        <w:rPr>
          <w:rFonts w:asciiTheme="minorHAnsi" w:hAnsiTheme="minorHAnsi" w:cstheme="minorHAnsi"/>
          <w:b/>
          <w:sz w:val="24"/>
          <w:szCs w:val="24"/>
        </w:rPr>
        <w:t>podatkiem</w:t>
      </w:r>
      <w:proofErr w:type="spellEnd"/>
      <w:r w:rsidRPr="003E5572">
        <w:rPr>
          <w:rFonts w:asciiTheme="minorHAnsi" w:hAnsiTheme="minorHAnsi" w:cstheme="minorHAnsi"/>
          <w:b/>
          <w:sz w:val="24"/>
          <w:szCs w:val="24"/>
        </w:rPr>
        <w:t xml:space="preserve"> VAT):</w:t>
      </w:r>
      <w:r w:rsidR="002F2767" w:rsidRPr="003E5572">
        <w:rPr>
          <w:rFonts w:cstheme="minorHAnsi"/>
          <w:sz w:val="24"/>
          <w:szCs w:val="24"/>
        </w:rPr>
        <w:t xml:space="preserve">  </w:t>
      </w:r>
      <w:r w:rsidR="0083058F">
        <w:rPr>
          <w:rFonts w:cstheme="minorHAnsi"/>
          <w:sz w:val="24"/>
          <w:szCs w:val="24"/>
        </w:rPr>
        <w:t>………………</w:t>
      </w:r>
      <w:r w:rsidR="002F2767" w:rsidRPr="003E5572">
        <w:rPr>
          <w:rFonts w:cstheme="minorHAnsi"/>
          <w:sz w:val="24"/>
          <w:szCs w:val="24"/>
        </w:rPr>
        <w:t xml:space="preserve"> </w:t>
      </w:r>
      <w:proofErr w:type="spellStart"/>
      <w:r w:rsidR="002F2767" w:rsidRPr="003E5572">
        <w:rPr>
          <w:rFonts w:cstheme="minorHAnsi"/>
          <w:sz w:val="24"/>
          <w:szCs w:val="24"/>
        </w:rPr>
        <w:t>zł</w:t>
      </w:r>
      <w:proofErr w:type="spellEnd"/>
      <w:r w:rsidR="003E5572">
        <w:rPr>
          <w:rFonts w:cstheme="minorHAnsi"/>
          <w:sz w:val="24"/>
          <w:szCs w:val="24"/>
        </w:rPr>
        <w:t xml:space="preserve"> </w:t>
      </w:r>
      <w:r w:rsidR="002F2767" w:rsidRPr="003E5572">
        <w:rPr>
          <w:rFonts w:cstheme="minorHAnsi"/>
          <w:sz w:val="24"/>
          <w:szCs w:val="24"/>
        </w:rPr>
        <w:t>(</w:t>
      </w:r>
      <w:proofErr w:type="spellStart"/>
      <w:r w:rsidR="002F2767" w:rsidRPr="003E5572">
        <w:rPr>
          <w:rFonts w:cstheme="minorHAnsi"/>
          <w:sz w:val="24"/>
          <w:szCs w:val="24"/>
        </w:rPr>
        <w:t>słownie</w:t>
      </w:r>
      <w:proofErr w:type="spellEnd"/>
      <w:r w:rsidR="002F2767" w:rsidRPr="003E5572">
        <w:rPr>
          <w:rFonts w:cstheme="minorHAnsi"/>
          <w:sz w:val="24"/>
          <w:szCs w:val="24"/>
        </w:rPr>
        <w:t xml:space="preserve"> </w:t>
      </w:r>
      <w:proofErr w:type="spellStart"/>
      <w:r w:rsidR="002F2767" w:rsidRPr="003E5572">
        <w:rPr>
          <w:rFonts w:cstheme="minorHAnsi"/>
          <w:sz w:val="24"/>
          <w:szCs w:val="24"/>
        </w:rPr>
        <w:t>zł</w:t>
      </w:r>
      <w:proofErr w:type="spellEnd"/>
      <w:r w:rsidR="002F2767" w:rsidRPr="003E5572">
        <w:rPr>
          <w:rFonts w:cstheme="minorHAnsi"/>
          <w:sz w:val="24"/>
          <w:szCs w:val="24"/>
        </w:rPr>
        <w:t xml:space="preserve">: </w:t>
      </w:r>
      <w:r w:rsidR="0083058F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  <w:r w:rsidR="002F2767" w:rsidRPr="003E5572">
        <w:rPr>
          <w:rFonts w:cstheme="minorHAnsi"/>
          <w:sz w:val="24"/>
          <w:szCs w:val="24"/>
        </w:rPr>
        <w:t xml:space="preserve"> </w:t>
      </w:r>
      <w:proofErr w:type="spellStart"/>
      <w:r w:rsidR="002F2767" w:rsidRPr="003E5572">
        <w:rPr>
          <w:rFonts w:cstheme="minorHAnsi"/>
          <w:sz w:val="24"/>
          <w:szCs w:val="24"/>
        </w:rPr>
        <w:t>zł</w:t>
      </w:r>
      <w:proofErr w:type="spellEnd"/>
      <w:r w:rsidR="002F2767" w:rsidRPr="003E5572">
        <w:rPr>
          <w:rFonts w:cstheme="minorHAnsi"/>
          <w:sz w:val="24"/>
          <w:szCs w:val="24"/>
        </w:rPr>
        <w:t xml:space="preserve"> </w:t>
      </w:r>
      <w:r w:rsidR="0083058F">
        <w:rPr>
          <w:rFonts w:cstheme="minorHAnsi"/>
          <w:sz w:val="24"/>
          <w:szCs w:val="24"/>
        </w:rPr>
        <w:t>……</w:t>
      </w:r>
      <w:r w:rsidR="002F2767" w:rsidRPr="003E5572">
        <w:rPr>
          <w:rFonts w:cstheme="minorHAnsi"/>
          <w:sz w:val="24"/>
          <w:szCs w:val="24"/>
        </w:rPr>
        <w:t>/100)</w:t>
      </w:r>
    </w:p>
    <w:p w14:paraId="40A96D28" w14:textId="77777777" w:rsidR="00914DE2" w:rsidRDefault="00914DE2" w:rsidP="00914DE2">
      <w:pPr>
        <w:pStyle w:val="Bezodstpw"/>
        <w:rPr>
          <w:lang w:val="en-US" w:eastAsia="en-US"/>
        </w:rPr>
      </w:pPr>
    </w:p>
    <w:p w14:paraId="31303569" w14:textId="77777777" w:rsidR="00B61852" w:rsidRDefault="00B61852" w:rsidP="00914DE2">
      <w:pPr>
        <w:pStyle w:val="Bezodstpw"/>
        <w:rPr>
          <w:lang w:val="en-US" w:eastAsia="en-US"/>
        </w:rPr>
      </w:pPr>
    </w:p>
    <w:p w14:paraId="72AD7EBA" w14:textId="77777777" w:rsidR="00B61852" w:rsidRPr="00914DE2" w:rsidRDefault="00B61852" w:rsidP="00914DE2">
      <w:pPr>
        <w:pStyle w:val="Bezodstpw"/>
        <w:rPr>
          <w:lang w:val="en-US" w:eastAsia="en-US"/>
        </w:rPr>
      </w:pPr>
    </w:p>
    <w:p w14:paraId="1E6C4572" w14:textId="4EA30423" w:rsidR="00717A3B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lastRenderedPageBreak/>
        <w:t>§</w:t>
      </w:r>
      <w:r w:rsidR="009056AF" w:rsidRPr="003E5572">
        <w:rPr>
          <w:rFonts w:asciiTheme="minorHAnsi" w:hAnsiTheme="minorHAnsi" w:cstheme="minorHAnsi"/>
          <w:b/>
        </w:rPr>
        <w:t>6</w:t>
      </w:r>
    </w:p>
    <w:p w14:paraId="6839078C" w14:textId="380025E7" w:rsidR="000E152D" w:rsidRPr="003E5572" w:rsidRDefault="000E152D" w:rsidP="003E5572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5" w:hanging="357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Zamawiający zapłaci Wykonawcy wynagrodzenie ryczałtowe, przelewem na wskazane konto w terminie 14 dni </w:t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od daty protokolarnego przekazania Zamawiającemu całości opracowania</w:t>
      </w:r>
      <w:r w:rsidRPr="003E557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oraz dostarczeniu prawidłowo wystawionej faktury do Zamawiającego</w:t>
      </w:r>
      <w:r w:rsidRPr="003E5572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6EE36205" w14:textId="77777777" w:rsidR="000E152D" w:rsidRPr="003E5572" w:rsidRDefault="000E152D" w:rsidP="003E5572">
      <w:pPr>
        <w:pStyle w:val="Akapitzlist"/>
        <w:numPr>
          <w:ilvl w:val="0"/>
          <w:numId w:val="5"/>
        </w:numPr>
        <w:spacing w:after="0"/>
        <w:ind w:left="425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hAnsiTheme="minorHAnsi" w:cstheme="minorHAnsi"/>
          <w:sz w:val="24"/>
          <w:szCs w:val="24"/>
          <w:lang w:val="pl-PL"/>
        </w:rPr>
        <w:t>Fakturę należy wystawić na:</w:t>
      </w:r>
    </w:p>
    <w:p w14:paraId="243443B1" w14:textId="77777777" w:rsidR="000E152D" w:rsidRPr="003E5572" w:rsidRDefault="000E152D" w:rsidP="003E5572">
      <w:pPr>
        <w:pStyle w:val="Bezodstpw"/>
        <w:spacing w:line="276" w:lineRule="auto"/>
        <w:ind w:firstLine="426"/>
        <w:rPr>
          <w:rFonts w:asciiTheme="minorHAnsi" w:hAnsiTheme="minorHAnsi" w:cstheme="minorHAnsi"/>
          <w:b/>
          <w:lang w:eastAsia="en-US"/>
        </w:rPr>
      </w:pPr>
      <w:r w:rsidRPr="003E5572">
        <w:rPr>
          <w:rFonts w:asciiTheme="minorHAnsi" w:hAnsiTheme="minorHAnsi" w:cstheme="minorHAnsi"/>
          <w:b/>
        </w:rPr>
        <w:t>Nabywca:</w:t>
      </w:r>
      <w:r w:rsidRPr="003E5572">
        <w:rPr>
          <w:rFonts w:asciiTheme="minorHAnsi" w:hAnsiTheme="minorHAnsi" w:cstheme="minorHAnsi"/>
          <w:b/>
          <w:lang w:eastAsia="en-US"/>
        </w:rPr>
        <w:t xml:space="preserve"> </w:t>
      </w:r>
      <w:r w:rsidRPr="003E5572">
        <w:rPr>
          <w:rFonts w:asciiTheme="minorHAnsi" w:hAnsiTheme="minorHAnsi" w:cstheme="minorHAnsi"/>
          <w:b/>
          <w:lang w:eastAsia="en-US"/>
        </w:rPr>
        <w:tab/>
      </w:r>
      <w:r w:rsidRPr="003E5572">
        <w:rPr>
          <w:rFonts w:asciiTheme="minorHAnsi" w:hAnsiTheme="minorHAnsi" w:cstheme="minorHAnsi"/>
          <w:b/>
          <w:lang w:eastAsia="en-US"/>
        </w:rPr>
        <w:tab/>
      </w:r>
      <w:r w:rsidRPr="003E5572">
        <w:rPr>
          <w:rFonts w:asciiTheme="minorHAnsi" w:hAnsiTheme="minorHAnsi" w:cstheme="minorHAnsi"/>
          <w:b/>
          <w:lang w:eastAsia="en-US"/>
        </w:rPr>
        <w:tab/>
      </w:r>
      <w:r w:rsidRPr="003E5572">
        <w:rPr>
          <w:rFonts w:asciiTheme="minorHAnsi" w:hAnsiTheme="minorHAnsi" w:cstheme="minorHAnsi"/>
          <w:b/>
          <w:lang w:eastAsia="en-US"/>
        </w:rPr>
        <w:tab/>
      </w:r>
      <w:r w:rsidRPr="003E5572">
        <w:rPr>
          <w:rFonts w:asciiTheme="minorHAnsi" w:hAnsiTheme="minorHAnsi" w:cstheme="minorHAnsi"/>
          <w:b/>
          <w:lang w:eastAsia="en-US"/>
        </w:rPr>
        <w:tab/>
        <w:t>Odbiorca:</w:t>
      </w:r>
    </w:p>
    <w:p w14:paraId="0415AA1B" w14:textId="241994F4" w:rsidR="000E152D" w:rsidRPr="003E5572" w:rsidRDefault="000E152D" w:rsidP="003E5572">
      <w:pPr>
        <w:pStyle w:val="Bezodstpw"/>
        <w:spacing w:line="276" w:lineRule="auto"/>
        <w:ind w:firstLine="426"/>
        <w:rPr>
          <w:rFonts w:asciiTheme="minorHAnsi" w:hAnsiTheme="minorHAnsi" w:cstheme="minorHAnsi"/>
          <w:lang w:eastAsia="en-US"/>
        </w:rPr>
      </w:pPr>
      <w:r w:rsidRPr="003E5572">
        <w:rPr>
          <w:rFonts w:asciiTheme="minorHAnsi" w:hAnsiTheme="minorHAnsi" w:cstheme="minorHAnsi"/>
        </w:rPr>
        <w:t xml:space="preserve">Powiat Łódzki Wschodni </w:t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  <w:t xml:space="preserve">             </w:t>
      </w:r>
      <w:r w:rsidRPr="003E5572">
        <w:rPr>
          <w:rFonts w:asciiTheme="minorHAnsi" w:hAnsiTheme="minorHAnsi" w:cstheme="minorHAnsi"/>
          <w:lang w:eastAsia="en-US"/>
        </w:rPr>
        <w:t>Starostwo Powiatowe w Łodzi</w:t>
      </w:r>
    </w:p>
    <w:p w14:paraId="4E2B8841" w14:textId="77777777" w:rsidR="000E152D" w:rsidRPr="003E5572" w:rsidRDefault="000E152D" w:rsidP="003E5572">
      <w:pPr>
        <w:pStyle w:val="Bezodstpw"/>
        <w:spacing w:line="276" w:lineRule="auto"/>
        <w:ind w:firstLine="426"/>
        <w:rPr>
          <w:rFonts w:asciiTheme="minorHAnsi" w:hAnsiTheme="minorHAnsi" w:cstheme="minorHAnsi"/>
          <w:lang w:eastAsia="en-US"/>
        </w:rPr>
      </w:pPr>
      <w:r w:rsidRPr="003E5572">
        <w:rPr>
          <w:rFonts w:asciiTheme="minorHAnsi" w:hAnsiTheme="minorHAnsi" w:cstheme="minorHAnsi"/>
        </w:rPr>
        <w:t xml:space="preserve">90-113 Łódź </w:t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  <w:lang w:eastAsia="en-US"/>
        </w:rPr>
        <w:t>90-113 Łódź</w:t>
      </w:r>
    </w:p>
    <w:p w14:paraId="7716F329" w14:textId="77777777" w:rsidR="000E152D" w:rsidRPr="003E5572" w:rsidRDefault="000E152D" w:rsidP="003E5572">
      <w:pPr>
        <w:pStyle w:val="Bezodstpw"/>
        <w:spacing w:line="276" w:lineRule="auto"/>
        <w:ind w:firstLine="426"/>
        <w:rPr>
          <w:rFonts w:asciiTheme="minorHAnsi" w:hAnsiTheme="minorHAnsi" w:cstheme="minorHAnsi"/>
          <w:lang w:eastAsia="en-US"/>
        </w:rPr>
      </w:pPr>
      <w:r w:rsidRPr="003E5572">
        <w:rPr>
          <w:rFonts w:asciiTheme="minorHAnsi" w:hAnsiTheme="minorHAnsi" w:cstheme="minorHAnsi"/>
        </w:rPr>
        <w:t>ul. H. Sienkiewicza 3</w:t>
      </w:r>
      <w:r w:rsidRPr="003E5572">
        <w:rPr>
          <w:rFonts w:asciiTheme="minorHAnsi" w:hAnsiTheme="minorHAnsi" w:cstheme="minorHAnsi"/>
          <w:lang w:eastAsia="en-US"/>
        </w:rPr>
        <w:t xml:space="preserve"> </w:t>
      </w:r>
      <w:r w:rsidRPr="003E5572">
        <w:rPr>
          <w:rFonts w:asciiTheme="minorHAnsi" w:hAnsiTheme="minorHAnsi" w:cstheme="minorHAnsi"/>
          <w:lang w:eastAsia="en-US"/>
        </w:rPr>
        <w:tab/>
      </w:r>
      <w:r w:rsidRPr="003E5572">
        <w:rPr>
          <w:rFonts w:asciiTheme="minorHAnsi" w:hAnsiTheme="minorHAnsi" w:cstheme="minorHAnsi"/>
          <w:lang w:eastAsia="en-US"/>
        </w:rPr>
        <w:tab/>
      </w:r>
      <w:r w:rsidRPr="003E5572">
        <w:rPr>
          <w:rFonts w:asciiTheme="minorHAnsi" w:hAnsiTheme="minorHAnsi" w:cstheme="minorHAnsi"/>
          <w:lang w:eastAsia="en-US"/>
        </w:rPr>
        <w:tab/>
      </w:r>
      <w:r w:rsidRPr="003E5572">
        <w:rPr>
          <w:rFonts w:asciiTheme="minorHAnsi" w:hAnsiTheme="minorHAnsi" w:cstheme="minorHAnsi"/>
          <w:lang w:eastAsia="en-US"/>
        </w:rPr>
        <w:tab/>
        <w:t>ul. H. Sienkiewicza 3</w:t>
      </w:r>
    </w:p>
    <w:p w14:paraId="467B6C06" w14:textId="77777777" w:rsidR="000E152D" w:rsidRPr="003E5572" w:rsidRDefault="000E152D" w:rsidP="003E5572">
      <w:pPr>
        <w:spacing w:line="276" w:lineRule="auto"/>
        <w:ind w:firstLine="426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NIP 725-18-38-572</w:t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</w:r>
      <w:r w:rsidRPr="003E5572">
        <w:rPr>
          <w:rFonts w:asciiTheme="minorHAnsi" w:hAnsiTheme="minorHAnsi" w:cstheme="minorHAnsi"/>
        </w:rPr>
        <w:tab/>
        <w:t>NIP 725-17-17-093</w:t>
      </w:r>
    </w:p>
    <w:p w14:paraId="331EC791" w14:textId="40AB545D" w:rsidR="000E152D" w:rsidRPr="00B61852" w:rsidRDefault="000E152D" w:rsidP="003E5572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61852">
        <w:rPr>
          <w:rFonts w:asciiTheme="minorHAnsi" w:hAnsiTheme="minorHAnsi" w:cstheme="minorHAnsi"/>
          <w:sz w:val="24"/>
          <w:szCs w:val="24"/>
          <w:lang w:val="pl-PL"/>
        </w:rPr>
        <w:t xml:space="preserve">W przypadku wystawienia faktury w systemie </w:t>
      </w:r>
      <w:proofErr w:type="spellStart"/>
      <w:r w:rsidRPr="00B61852">
        <w:rPr>
          <w:rFonts w:asciiTheme="minorHAnsi" w:hAnsiTheme="minorHAnsi" w:cstheme="minorHAnsi"/>
          <w:sz w:val="24"/>
          <w:szCs w:val="24"/>
          <w:lang w:val="pl-PL"/>
        </w:rPr>
        <w:t>KSeF</w:t>
      </w:r>
      <w:proofErr w:type="spellEnd"/>
      <w:r w:rsidRPr="00B61852">
        <w:rPr>
          <w:rFonts w:asciiTheme="minorHAnsi" w:hAnsiTheme="minorHAnsi" w:cstheme="minorHAnsi"/>
          <w:sz w:val="24"/>
          <w:szCs w:val="24"/>
          <w:lang w:val="pl-PL"/>
        </w:rPr>
        <w:t xml:space="preserve"> Wykonawca zobowiązany jest </w:t>
      </w:r>
      <w:r w:rsidR="00817DF6" w:rsidRPr="00B61852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B61852">
        <w:rPr>
          <w:rFonts w:asciiTheme="minorHAnsi" w:hAnsiTheme="minorHAnsi" w:cstheme="minorHAnsi"/>
          <w:sz w:val="24"/>
          <w:szCs w:val="24"/>
          <w:lang w:val="pl-PL"/>
        </w:rPr>
        <w:t>do zaznaczenia, iż faktura dotyczy jednostki podrzędnej JST i uzupełnienia elementów sekcji „Podmiot3”, w szczególności wskazując NIP odbiorcy.</w:t>
      </w:r>
    </w:p>
    <w:p w14:paraId="44C79C8B" w14:textId="77777777" w:rsidR="003E5572" w:rsidRPr="003E5572" w:rsidRDefault="003E5572" w:rsidP="003E5572">
      <w:pPr>
        <w:pStyle w:val="Bezodstpw"/>
        <w:rPr>
          <w:lang w:val="en-US" w:eastAsia="en-US"/>
        </w:rPr>
      </w:pPr>
    </w:p>
    <w:p w14:paraId="272011B6" w14:textId="35B5440F" w:rsidR="00ED050E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9056AF" w:rsidRPr="003E5572">
        <w:rPr>
          <w:rFonts w:asciiTheme="minorHAnsi" w:hAnsiTheme="minorHAnsi" w:cstheme="minorHAnsi"/>
          <w:b/>
        </w:rPr>
        <w:t>7</w:t>
      </w:r>
    </w:p>
    <w:p w14:paraId="2CBE9DF8" w14:textId="3E75982C" w:rsidR="00ED050E" w:rsidRPr="003E5572" w:rsidRDefault="00717A3B" w:rsidP="003E557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Zamawiający oświadcza, iż posiada środki finansowe na</w:t>
      </w:r>
      <w:r w:rsidR="0096372F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realizację umowy w</w:t>
      </w:r>
      <w:r w:rsidR="00E95C8C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dziale </w:t>
      </w:r>
      <w:r w:rsidR="0083058F">
        <w:rPr>
          <w:rFonts w:asciiTheme="minorHAnsi" w:eastAsiaTheme="minorHAnsi" w:hAnsiTheme="minorHAnsi" w:cstheme="minorHAnsi"/>
          <w:sz w:val="24"/>
          <w:szCs w:val="24"/>
          <w:lang w:val="pl-PL"/>
        </w:rPr>
        <w:t>……..</w:t>
      </w:r>
      <w:r w:rsidR="00E95C8C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, rozdziale </w:t>
      </w:r>
      <w:r w:rsidR="0083058F">
        <w:rPr>
          <w:rFonts w:asciiTheme="minorHAnsi" w:eastAsiaTheme="minorHAnsi" w:hAnsiTheme="minorHAnsi" w:cstheme="minorHAnsi"/>
          <w:sz w:val="24"/>
          <w:szCs w:val="24"/>
          <w:lang w:val="pl-PL"/>
        </w:rPr>
        <w:t>…………..</w:t>
      </w:r>
      <w:r w:rsidR="00E95C8C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§ </w:t>
      </w:r>
      <w:r w:rsidR="0083058F">
        <w:rPr>
          <w:rFonts w:asciiTheme="minorHAnsi" w:eastAsiaTheme="minorHAnsi" w:hAnsiTheme="minorHAnsi" w:cstheme="minorHAnsi"/>
          <w:sz w:val="24"/>
          <w:szCs w:val="24"/>
          <w:lang w:val="pl-PL"/>
        </w:rPr>
        <w:t>…………</w:t>
      </w:r>
      <w:r w:rsidR="00E95C8C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budżetu Powiatu Łódzkiego Wschodniego na rok 202</w:t>
      </w:r>
      <w:r w:rsidR="0093618B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6</w:t>
      </w:r>
      <w:r w:rsidR="00E95C8C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.</w:t>
      </w:r>
    </w:p>
    <w:p w14:paraId="282BA9BC" w14:textId="3050F473" w:rsidR="00BA0170" w:rsidRPr="003E5572" w:rsidRDefault="00717A3B" w:rsidP="003E5572">
      <w:pPr>
        <w:pStyle w:val="Akapitzlist"/>
        <w:numPr>
          <w:ilvl w:val="0"/>
          <w:numId w:val="1"/>
        </w:numPr>
        <w:spacing w:after="0"/>
        <w:ind w:left="426" w:hanging="426"/>
        <w:rPr>
          <w:rFonts w:asciiTheme="minorHAnsi" w:eastAsia="DejaVu Sans" w:hAnsiTheme="minorHAnsi" w:cstheme="minorHAnsi"/>
          <w:b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Zmiana klasyfikacji budżeto</w:t>
      </w:r>
      <w:r w:rsidR="002430A1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wej nie wymaga aneksu do umowy.</w:t>
      </w:r>
    </w:p>
    <w:p w14:paraId="4DEB7524" w14:textId="77777777" w:rsidR="00960FFA" w:rsidRPr="003E5572" w:rsidRDefault="00960FFA" w:rsidP="003E5572">
      <w:pPr>
        <w:spacing w:line="276" w:lineRule="auto"/>
        <w:rPr>
          <w:rFonts w:asciiTheme="minorHAnsi" w:hAnsiTheme="minorHAnsi" w:cstheme="minorHAnsi"/>
          <w:b/>
        </w:rPr>
      </w:pPr>
    </w:p>
    <w:p w14:paraId="00F41E41" w14:textId="66189557" w:rsidR="00630CB9" w:rsidRDefault="00630CB9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9056AF" w:rsidRPr="003E5572">
        <w:rPr>
          <w:rFonts w:asciiTheme="minorHAnsi" w:hAnsiTheme="minorHAnsi" w:cstheme="minorHAnsi"/>
          <w:b/>
        </w:rPr>
        <w:t>8</w:t>
      </w:r>
    </w:p>
    <w:p w14:paraId="5222BFE3" w14:textId="2787CB4A" w:rsidR="00914DE2" w:rsidRPr="00B61852" w:rsidRDefault="00914DE2" w:rsidP="00914DE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cs="Calibri"/>
          <w:b/>
          <w:color w:val="000000"/>
          <w:sz w:val="24"/>
          <w:szCs w:val="24"/>
        </w:rPr>
      </w:pPr>
      <w:r w:rsidRPr="00B61852">
        <w:rPr>
          <w:rFonts w:cs="Calibri"/>
          <w:sz w:val="24"/>
          <w:szCs w:val="24"/>
          <w:lang w:val="pl-PL"/>
        </w:rPr>
        <w:t>Zamawiający wymaga udzielenia gwarancji jakości</w:t>
      </w:r>
      <w:r w:rsidRPr="00817DF6">
        <w:rPr>
          <w:rFonts w:cs="Calibri"/>
          <w:sz w:val="24"/>
          <w:szCs w:val="24"/>
        </w:rPr>
        <w:t xml:space="preserve"> i rękojmi, przedmiotu zamówienia</w:t>
      </w:r>
      <w:r w:rsidRPr="00914DE2">
        <w:rPr>
          <w:rFonts w:cs="Calibri"/>
        </w:rPr>
        <w:br/>
      </w:r>
      <w:r w:rsidRPr="00B61852">
        <w:rPr>
          <w:rFonts w:cs="Calibri"/>
          <w:sz w:val="24"/>
          <w:szCs w:val="24"/>
        </w:rPr>
        <w:t xml:space="preserve">na okres nie krótszy niż 36 miesięcy. </w:t>
      </w:r>
    </w:p>
    <w:p w14:paraId="6457FDB0" w14:textId="0FBFC109" w:rsidR="00914DE2" w:rsidRPr="00914DE2" w:rsidRDefault="00914DE2" w:rsidP="00914DE2">
      <w:pPr>
        <w:jc w:val="center"/>
        <w:rPr>
          <w:rFonts w:asciiTheme="minorHAnsi" w:hAnsiTheme="minorHAnsi" w:cstheme="minorHAnsi"/>
          <w:b/>
        </w:rPr>
      </w:pPr>
      <w:r w:rsidRPr="00914DE2">
        <w:rPr>
          <w:rFonts w:asciiTheme="minorHAnsi" w:hAnsiTheme="minorHAnsi" w:cstheme="minorHAnsi"/>
          <w:b/>
        </w:rPr>
        <w:t>§</w:t>
      </w:r>
      <w:r>
        <w:rPr>
          <w:rFonts w:asciiTheme="minorHAnsi" w:hAnsiTheme="minorHAnsi" w:cstheme="minorHAnsi"/>
          <w:b/>
        </w:rPr>
        <w:t>9</w:t>
      </w:r>
    </w:p>
    <w:p w14:paraId="746A2562" w14:textId="77777777" w:rsidR="00015EC4" w:rsidRPr="003E5572" w:rsidRDefault="00015EC4" w:rsidP="003E55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W przypadku </w:t>
      </w:r>
      <w:r w:rsidR="004C65F9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zwłoki</w:t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w wykonaniu przedmiotu za</w:t>
      </w:r>
      <w:r w:rsidR="0096372F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mówienia Wykonawca zapłaci karę</w:t>
      </w:r>
      <w:r w:rsidR="00CD1191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br/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w wysokości 0,2 % wartości wynag</w:t>
      </w:r>
      <w:r w:rsidR="004C65F9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rodzenia brutto za każdy dzień zwłoki</w:t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.</w:t>
      </w:r>
    </w:p>
    <w:p w14:paraId="1F0EEB92" w14:textId="33A3A73F" w:rsidR="004D4028" w:rsidRPr="003E5572" w:rsidRDefault="00DA66BC" w:rsidP="003E5572">
      <w:pPr>
        <w:pStyle w:val="Akapitzlist"/>
        <w:numPr>
          <w:ilvl w:val="0"/>
          <w:numId w:val="3"/>
        </w:numPr>
        <w:spacing w:after="0"/>
        <w:ind w:left="425" w:hanging="35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hAnsiTheme="minorHAnsi" w:cstheme="minorHAnsi"/>
          <w:sz w:val="24"/>
          <w:szCs w:val="24"/>
          <w:lang w:val="pl-PL"/>
        </w:rPr>
        <w:t>Zamawiający może uwzględnić zmianę terminu wykonania umowy w przypadku wystąpienia udokumentowanych przez Wykonawcę utr</w:t>
      </w:r>
      <w:r w:rsidR="00B67BC0"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udnień w realizacji zamówienia, </w:t>
      </w:r>
      <w:r w:rsidRPr="003E5572">
        <w:rPr>
          <w:rFonts w:asciiTheme="minorHAnsi" w:hAnsiTheme="minorHAnsi" w:cstheme="minorHAnsi"/>
          <w:sz w:val="24"/>
          <w:szCs w:val="24"/>
          <w:lang w:val="pl-PL"/>
        </w:rPr>
        <w:t>związanych z wprowadzeniem na terenie Rzecz</w:t>
      </w:r>
      <w:r w:rsidR="000528F9" w:rsidRPr="003E5572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E5572">
        <w:rPr>
          <w:rFonts w:asciiTheme="minorHAnsi" w:hAnsiTheme="minorHAnsi" w:cstheme="minorHAnsi"/>
          <w:sz w:val="24"/>
          <w:szCs w:val="24"/>
          <w:lang w:val="pl-PL"/>
        </w:rPr>
        <w:t>pos</w:t>
      </w:r>
      <w:r w:rsidR="00701CE2"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politej Polskiej stanu epidemii </w:t>
      </w:r>
      <w:r w:rsidR="00091200" w:rsidRPr="003E5572">
        <w:rPr>
          <w:rFonts w:asciiTheme="minorHAnsi" w:hAnsiTheme="minorHAnsi" w:cstheme="minorHAnsi"/>
          <w:sz w:val="24"/>
          <w:szCs w:val="24"/>
          <w:lang w:val="pl-PL"/>
        </w:rPr>
        <w:br/>
      </w:r>
      <w:r w:rsidR="00701CE2" w:rsidRPr="003E5572">
        <w:rPr>
          <w:rFonts w:asciiTheme="minorHAnsi" w:hAnsiTheme="minorHAnsi" w:cstheme="minorHAnsi"/>
          <w:sz w:val="24"/>
          <w:szCs w:val="24"/>
          <w:lang w:val="pl-PL"/>
        </w:rPr>
        <w:t>lub wystąpienia</w:t>
      </w:r>
      <w:r w:rsidR="00A675AE"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 innej</w:t>
      </w:r>
      <w:r w:rsidR="00701CE2"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 siły wyższej</w:t>
      </w:r>
      <w:r w:rsidR="00AC0828" w:rsidRPr="003E557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D4028" w:rsidRPr="003E5572">
        <w:rPr>
          <w:rFonts w:asciiTheme="minorHAnsi" w:hAnsiTheme="minorHAnsi" w:cstheme="minorHAnsi"/>
          <w:sz w:val="24"/>
          <w:szCs w:val="24"/>
          <w:lang w:val="pl-PL"/>
        </w:rPr>
        <w:t>a także okoliczności, których nie dało się przewidzieć                 w momencie zawarcia umowy.</w:t>
      </w:r>
    </w:p>
    <w:p w14:paraId="6B83E28E" w14:textId="77777777" w:rsidR="00701CE2" w:rsidRPr="003E5572" w:rsidRDefault="00717A3B" w:rsidP="003E55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hAnsiTheme="minorHAnsi" w:cstheme="minorHAnsi"/>
          <w:sz w:val="24"/>
          <w:szCs w:val="24"/>
          <w:lang w:val="pl-PL"/>
        </w:rPr>
        <w:t>Zamawiający zastrzega sobie prawo dochodzeni</w:t>
      </w:r>
      <w:r w:rsidR="002430A1" w:rsidRPr="003E5572">
        <w:rPr>
          <w:rFonts w:asciiTheme="minorHAnsi" w:hAnsiTheme="minorHAnsi" w:cstheme="minorHAnsi"/>
          <w:sz w:val="24"/>
          <w:szCs w:val="24"/>
          <w:lang w:val="pl-PL"/>
        </w:rPr>
        <w:t>a odszkodowania ponad kwotę kar</w:t>
      </w:r>
      <w:r w:rsidR="002430A1" w:rsidRPr="003E5572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3E5572">
        <w:rPr>
          <w:rFonts w:asciiTheme="minorHAnsi" w:hAnsiTheme="minorHAnsi" w:cstheme="minorHAnsi"/>
          <w:sz w:val="24"/>
          <w:szCs w:val="24"/>
          <w:lang w:val="pl-PL"/>
        </w:rPr>
        <w:t>umownych.</w:t>
      </w:r>
    </w:p>
    <w:p w14:paraId="3ED99A90" w14:textId="11B3D9A1" w:rsidR="00D839C8" w:rsidRPr="003E5572" w:rsidRDefault="00717A3B" w:rsidP="003E557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hAnsiTheme="minorHAnsi" w:cstheme="minorHAnsi"/>
          <w:sz w:val="24"/>
          <w:szCs w:val="24"/>
          <w:lang w:val="pl-PL"/>
        </w:rPr>
        <w:t>Za nieterminową zapłatę faktury Zamawiający zapłaci Wykonawcy odsetki w wysokości ustawowej za każdy dzień zwłoki.</w:t>
      </w:r>
    </w:p>
    <w:p w14:paraId="7594AAF2" w14:textId="77777777" w:rsidR="00D839C8" w:rsidRPr="003E5572" w:rsidRDefault="00D839C8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E6221B" w14:textId="6E7E762D" w:rsidR="003009BF" w:rsidRPr="003E5572" w:rsidRDefault="003009BF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914DE2">
        <w:rPr>
          <w:rFonts w:asciiTheme="minorHAnsi" w:hAnsiTheme="minorHAnsi" w:cstheme="minorHAnsi"/>
          <w:b/>
        </w:rPr>
        <w:t>10</w:t>
      </w:r>
    </w:p>
    <w:p w14:paraId="48672D00" w14:textId="19257A33" w:rsidR="00912EB7" w:rsidRPr="003E5572" w:rsidRDefault="00912EB7" w:rsidP="003E5572">
      <w:pPr>
        <w:spacing w:line="276" w:lineRule="auto"/>
        <w:jc w:val="both"/>
        <w:rPr>
          <w:rFonts w:asciiTheme="minorHAnsi" w:hAnsiTheme="minorHAnsi" w:cstheme="minorHAnsi"/>
        </w:rPr>
      </w:pPr>
      <w:r w:rsidRPr="003E5572">
        <w:rPr>
          <w:rFonts w:asciiTheme="minorHAnsi" w:hAnsiTheme="minorHAnsi" w:cstheme="minorHAnsi"/>
        </w:rPr>
        <w:t>Realizując obowiązek wynikający z art. 24 ust. 6 ustawy z dnia 14 czerwca 2024 r. o ochronie sygnalistów (Dz. U. poz. 928) w Starostwie Powiatowym w Łodzi obowiązują procedury dokonywania zgłoszeń wewnętrznych naruszeń prawa i podejmowania działań następczych. Szczegółowe informacje zamieszczone zostały w Biuletynie Informacji Publicznej Powiatu Łódzkiego Wschodniego - Procedura dokonywania zgłoszeń wewnętrznych.</w:t>
      </w:r>
    </w:p>
    <w:p w14:paraId="4325F290" w14:textId="77777777" w:rsidR="004D4028" w:rsidRPr="003E5572" w:rsidRDefault="004D4028" w:rsidP="003E5572">
      <w:pPr>
        <w:pStyle w:val="Bezodstpw"/>
        <w:spacing w:line="276" w:lineRule="auto"/>
        <w:rPr>
          <w:lang w:eastAsia="en-US"/>
        </w:rPr>
      </w:pPr>
    </w:p>
    <w:p w14:paraId="24A2235C" w14:textId="06BFAC6C" w:rsidR="00E64A39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4" w:name="_Hlk191894236"/>
      <w:r w:rsidRPr="003E5572">
        <w:rPr>
          <w:rFonts w:asciiTheme="minorHAnsi" w:hAnsiTheme="minorHAnsi" w:cstheme="minorHAnsi"/>
          <w:b/>
        </w:rPr>
        <w:t>§</w:t>
      </w:r>
      <w:r w:rsidR="009056AF" w:rsidRPr="003E5572">
        <w:rPr>
          <w:rFonts w:asciiTheme="minorHAnsi" w:hAnsiTheme="minorHAnsi" w:cstheme="minorHAnsi"/>
          <w:b/>
        </w:rPr>
        <w:t>1</w:t>
      </w:r>
      <w:r w:rsidR="00914DE2">
        <w:rPr>
          <w:rFonts w:asciiTheme="minorHAnsi" w:hAnsiTheme="minorHAnsi" w:cstheme="minorHAnsi"/>
          <w:b/>
        </w:rPr>
        <w:t>1</w:t>
      </w:r>
    </w:p>
    <w:bookmarkEnd w:id="4"/>
    <w:p w14:paraId="12C480D0" w14:textId="77777777" w:rsidR="00717A3B" w:rsidRPr="003E5572" w:rsidRDefault="00717A3B" w:rsidP="003E557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Każda ze stron ma prawo pisemnie wezwać drugą stron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ę do podjęcia negocjacji w celu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br/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należytego wykonania umowy.</w:t>
      </w:r>
    </w:p>
    <w:p w14:paraId="178E6975" w14:textId="77777777" w:rsidR="00717A3B" w:rsidRPr="003E5572" w:rsidRDefault="00717A3B" w:rsidP="003E557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W przypadku niemożności rozstrzygnięcia sporu w 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ciągu 30 dni od jego powstania,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br/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strona może skierować sprawę na drogę postępowania sądowego przed sądem właściwym</w:t>
      </w:r>
      <w:r w:rsidR="00E05376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</w:t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dla siedziby Zamawiającego.</w:t>
      </w:r>
    </w:p>
    <w:p w14:paraId="6853FB7A" w14:textId="37313B36" w:rsidR="004D4028" w:rsidRPr="003E5572" w:rsidRDefault="00717A3B" w:rsidP="003E557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W sprawach nieuregulowanych niniejszą umową maj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ą zastosowanie przepisy Kodeksu</w:t>
      </w:r>
      <w:r w:rsidR="008B2A6E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br/>
      </w:r>
      <w:r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cywilnego</w:t>
      </w:r>
      <w:r w:rsidR="00BA0170" w:rsidRPr="003E5572">
        <w:rPr>
          <w:rFonts w:asciiTheme="minorHAnsi" w:eastAsiaTheme="minorHAnsi" w:hAnsiTheme="minorHAnsi" w:cstheme="minorHAnsi"/>
          <w:sz w:val="24"/>
          <w:szCs w:val="24"/>
          <w:lang w:val="pl-PL"/>
        </w:rPr>
        <w:t>.</w:t>
      </w:r>
    </w:p>
    <w:p w14:paraId="1361DC3B" w14:textId="62A34728" w:rsidR="00083A25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</w:t>
      </w:r>
      <w:r w:rsidR="003009BF" w:rsidRPr="003E5572">
        <w:rPr>
          <w:rFonts w:asciiTheme="minorHAnsi" w:hAnsiTheme="minorHAnsi" w:cstheme="minorHAnsi"/>
          <w:b/>
        </w:rPr>
        <w:t>1</w:t>
      </w:r>
      <w:r w:rsidR="00914DE2">
        <w:rPr>
          <w:rFonts w:asciiTheme="minorHAnsi" w:hAnsiTheme="minorHAnsi" w:cstheme="minorHAnsi"/>
          <w:b/>
        </w:rPr>
        <w:t>2</w:t>
      </w:r>
    </w:p>
    <w:p w14:paraId="1E8D3473" w14:textId="1AC7F397" w:rsidR="00AA4616" w:rsidRPr="003E5572" w:rsidRDefault="00717A3B" w:rsidP="003E557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</w:rPr>
        <w:t>Wszelkie zmiany i uzupełnienia treści umowy mogą być dok</w:t>
      </w:r>
      <w:r w:rsidR="008B2A6E" w:rsidRPr="003E5572">
        <w:rPr>
          <w:rFonts w:asciiTheme="minorHAnsi" w:hAnsiTheme="minorHAnsi" w:cstheme="minorHAnsi"/>
        </w:rPr>
        <w:t>onane wyłącznie w formie aneksu</w:t>
      </w:r>
      <w:r w:rsidR="008B2A6E" w:rsidRPr="003E5572">
        <w:rPr>
          <w:rFonts w:asciiTheme="minorHAnsi" w:hAnsiTheme="minorHAnsi" w:cstheme="minorHAnsi"/>
        </w:rPr>
        <w:br/>
      </w:r>
      <w:r w:rsidRPr="003E5572">
        <w:rPr>
          <w:rFonts w:asciiTheme="minorHAnsi" w:hAnsiTheme="minorHAnsi" w:cstheme="minorHAnsi"/>
        </w:rPr>
        <w:t xml:space="preserve">do umowy z wyjątkiem § </w:t>
      </w:r>
      <w:r w:rsidR="009056AF" w:rsidRPr="003E5572">
        <w:rPr>
          <w:rFonts w:asciiTheme="minorHAnsi" w:hAnsiTheme="minorHAnsi" w:cstheme="minorHAnsi"/>
        </w:rPr>
        <w:t>7</w:t>
      </w:r>
      <w:r w:rsidRPr="003E5572">
        <w:rPr>
          <w:rFonts w:asciiTheme="minorHAnsi" w:hAnsiTheme="minorHAnsi" w:cstheme="minorHAnsi"/>
        </w:rPr>
        <w:t xml:space="preserve"> ust </w:t>
      </w:r>
      <w:r w:rsidR="00B61852">
        <w:rPr>
          <w:rFonts w:asciiTheme="minorHAnsi" w:hAnsiTheme="minorHAnsi" w:cstheme="minorHAnsi"/>
        </w:rPr>
        <w:t>1</w:t>
      </w:r>
      <w:r w:rsidRPr="003E5572">
        <w:rPr>
          <w:rFonts w:asciiTheme="minorHAnsi" w:hAnsiTheme="minorHAnsi" w:cstheme="minorHAnsi"/>
        </w:rPr>
        <w:t>.</w:t>
      </w:r>
      <w:r w:rsidRPr="003E5572">
        <w:rPr>
          <w:rFonts w:asciiTheme="minorHAnsi" w:hAnsiTheme="minorHAnsi" w:cstheme="minorHAnsi"/>
          <w:b/>
        </w:rPr>
        <w:tab/>
      </w:r>
    </w:p>
    <w:p w14:paraId="1BC143BE" w14:textId="34B82FA5" w:rsidR="00717A3B" w:rsidRPr="003E5572" w:rsidRDefault="00717A3B" w:rsidP="003E557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5572">
        <w:rPr>
          <w:rFonts w:asciiTheme="minorHAnsi" w:hAnsiTheme="minorHAnsi" w:cstheme="minorHAnsi"/>
          <w:b/>
        </w:rPr>
        <w:t>§1</w:t>
      </w:r>
      <w:r w:rsidR="00914DE2">
        <w:rPr>
          <w:rFonts w:asciiTheme="minorHAnsi" w:hAnsiTheme="minorHAnsi" w:cstheme="minorHAnsi"/>
          <w:b/>
        </w:rPr>
        <w:t>3</w:t>
      </w:r>
    </w:p>
    <w:p w14:paraId="5AE2FEBE" w14:textId="3AB5D9B4" w:rsidR="003009BF" w:rsidRPr="003E5572" w:rsidRDefault="003009BF" w:rsidP="003E5572">
      <w:pPr>
        <w:widowControl/>
        <w:suppressAutoHyphens w:val="0"/>
        <w:spacing w:line="276" w:lineRule="auto"/>
        <w:jc w:val="both"/>
        <w:rPr>
          <w:rFonts w:ascii="Calibri" w:eastAsia="Times New Roman" w:hAnsi="Calibri"/>
          <w:kern w:val="0"/>
        </w:rPr>
      </w:pPr>
      <w:r w:rsidRPr="003E5572">
        <w:rPr>
          <w:rFonts w:ascii="Calibri" w:eastAsia="Times New Roman" w:hAnsi="Calibri"/>
          <w:kern w:val="0"/>
        </w:rPr>
        <w:t xml:space="preserve">Umowę sporządzono w 3 jednobrzmiących egzemplarzach: dwa egzemplarze dla Zamawiającego, jeden egzemplarz dla Wykonawcy. </w:t>
      </w:r>
    </w:p>
    <w:p w14:paraId="5A7D41D1" w14:textId="77777777" w:rsidR="00717A3B" w:rsidRPr="003E5572" w:rsidRDefault="00717A3B" w:rsidP="003E5572">
      <w:pPr>
        <w:tabs>
          <w:tab w:val="left" w:pos="965"/>
          <w:tab w:val="left" w:pos="7215"/>
        </w:tabs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1486"/>
        <w:gridCol w:w="1561"/>
        <w:gridCol w:w="2966"/>
      </w:tblGrid>
      <w:tr w:rsidR="008B2A6E" w:rsidRPr="003E5572" w14:paraId="59FF099C" w14:textId="77777777" w:rsidTr="008B2A6E">
        <w:tc>
          <w:tcPr>
            <w:tcW w:w="3085" w:type="dxa"/>
          </w:tcPr>
          <w:p w14:paraId="1252E624" w14:textId="77777777" w:rsidR="008B2A6E" w:rsidRPr="003E5572" w:rsidRDefault="003E2D1A" w:rsidP="003E5572">
            <w:pPr>
              <w:spacing w:line="276" w:lineRule="auto"/>
              <w:ind w:left="567"/>
              <w:jc w:val="both"/>
              <w:rPr>
                <w:rFonts w:asciiTheme="minorHAnsi" w:hAnsiTheme="minorHAnsi" w:cstheme="minorHAnsi"/>
                <w:b/>
              </w:rPr>
            </w:pPr>
            <w:r w:rsidRPr="003E5572">
              <w:rPr>
                <w:rFonts w:asciiTheme="minorHAnsi" w:hAnsiTheme="minorHAnsi" w:cstheme="minorHAnsi"/>
                <w:b/>
              </w:rPr>
              <w:t xml:space="preserve">             </w:t>
            </w:r>
            <w:r w:rsidR="008B2A6E" w:rsidRPr="003E5572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1521" w:type="dxa"/>
          </w:tcPr>
          <w:p w14:paraId="1153BD2F" w14:textId="77777777" w:rsidR="008B2A6E" w:rsidRPr="003E5572" w:rsidRDefault="008B2A6E" w:rsidP="003E55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8" w:type="dxa"/>
          </w:tcPr>
          <w:p w14:paraId="548D8033" w14:textId="77777777" w:rsidR="008B2A6E" w:rsidRPr="003E5572" w:rsidRDefault="008B2A6E" w:rsidP="003E55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8" w:type="dxa"/>
          </w:tcPr>
          <w:p w14:paraId="537C1358" w14:textId="77777777" w:rsidR="008B2A6E" w:rsidRPr="003E5572" w:rsidRDefault="008B2A6E" w:rsidP="003E55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E5572">
              <w:rPr>
                <w:rFonts w:asciiTheme="minorHAnsi" w:hAnsiTheme="minorHAnsi" w:cstheme="minorHAnsi"/>
                <w:b/>
              </w:rPr>
              <w:t>Wykonawca</w:t>
            </w:r>
          </w:p>
        </w:tc>
      </w:tr>
      <w:bookmarkEnd w:id="0"/>
    </w:tbl>
    <w:p w14:paraId="7CEC5502" w14:textId="77777777" w:rsidR="00EF3AEC" w:rsidRPr="003E5572" w:rsidRDefault="00EF3AEC">
      <w:pPr>
        <w:tabs>
          <w:tab w:val="left" w:pos="393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EF3AEC" w:rsidRPr="003E5572" w:rsidSect="00ED0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E2C6" w14:textId="77777777" w:rsidR="000D0A68" w:rsidRPr="004D4028" w:rsidRDefault="000D0A68" w:rsidP="00CD1191">
      <w:r w:rsidRPr="004D4028">
        <w:separator/>
      </w:r>
    </w:p>
  </w:endnote>
  <w:endnote w:type="continuationSeparator" w:id="0">
    <w:p w14:paraId="4A6B98E4" w14:textId="77777777" w:rsidR="000D0A68" w:rsidRPr="004D4028" w:rsidRDefault="000D0A68" w:rsidP="00CD1191">
      <w:r w:rsidRPr="004D40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6631"/>
      <w:docPartObj>
        <w:docPartGallery w:val="Page Numbers (Bottom of Page)"/>
        <w:docPartUnique/>
      </w:docPartObj>
    </w:sdtPr>
    <w:sdtEndPr/>
    <w:sdtContent>
      <w:p w14:paraId="08123688" w14:textId="77777777" w:rsidR="009A7CF9" w:rsidRPr="004D4028" w:rsidRDefault="00D85F57">
        <w:pPr>
          <w:pStyle w:val="Stopka"/>
          <w:jc w:val="right"/>
        </w:pPr>
        <w:r w:rsidRPr="004D4028">
          <w:fldChar w:fldCharType="begin"/>
        </w:r>
        <w:r w:rsidRPr="004D4028">
          <w:instrText xml:space="preserve"> PAGE   \* MERGEFORMAT </w:instrText>
        </w:r>
        <w:r w:rsidRPr="004D4028">
          <w:fldChar w:fldCharType="separate"/>
        </w:r>
        <w:r w:rsidR="009E0100" w:rsidRPr="004D4028">
          <w:t>2</w:t>
        </w:r>
        <w:r w:rsidRPr="004D4028">
          <w:fldChar w:fldCharType="end"/>
        </w:r>
      </w:p>
    </w:sdtContent>
  </w:sdt>
  <w:p w14:paraId="3DC2BEF2" w14:textId="77777777" w:rsidR="009A7CF9" w:rsidRPr="004D4028" w:rsidRDefault="009A7CF9" w:rsidP="00083A2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3B0B" w14:textId="77777777" w:rsidR="000D0A68" w:rsidRPr="004D4028" w:rsidRDefault="000D0A68" w:rsidP="00CD1191">
      <w:r w:rsidRPr="004D4028">
        <w:separator/>
      </w:r>
    </w:p>
  </w:footnote>
  <w:footnote w:type="continuationSeparator" w:id="0">
    <w:p w14:paraId="458C66EC" w14:textId="77777777" w:rsidR="000D0A68" w:rsidRPr="004D4028" w:rsidRDefault="000D0A68" w:rsidP="00CD1191">
      <w:r w:rsidRPr="004D40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8C0"/>
    <w:multiLevelType w:val="hybridMultilevel"/>
    <w:tmpl w:val="80BE8882"/>
    <w:lvl w:ilvl="0" w:tplc="64C8AD2E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441EC"/>
    <w:multiLevelType w:val="hybridMultilevel"/>
    <w:tmpl w:val="710AF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99D"/>
    <w:multiLevelType w:val="hybridMultilevel"/>
    <w:tmpl w:val="734CCF2E"/>
    <w:lvl w:ilvl="0" w:tplc="8F60FF0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2E2C22"/>
    <w:multiLevelType w:val="multilevel"/>
    <w:tmpl w:val="C64257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7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BE3D53"/>
    <w:multiLevelType w:val="hybridMultilevel"/>
    <w:tmpl w:val="5E8C9248"/>
    <w:lvl w:ilvl="0" w:tplc="599E8C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214"/>
    <w:multiLevelType w:val="hybridMultilevel"/>
    <w:tmpl w:val="909EAAB4"/>
    <w:lvl w:ilvl="0" w:tplc="515EFA08">
      <w:start w:val="1"/>
      <w:numFmt w:val="decimal"/>
      <w:lvlText w:val="%1)"/>
      <w:lvlJc w:val="left"/>
      <w:pPr>
        <w:ind w:left="786" w:hanging="360"/>
      </w:pPr>
      <w:rPr>
        <w:rFonts w:asciiTheme="minorHAnsi" w:eastAsia="DejaVu Sans" w:hAnsiTheme="minorHAnsi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150005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15000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15000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03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150005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6" w15:restartNumberingAfterBreak="0">
    <w:nsid w:val="25F721B7"/>
    <w:multiLevelType w:val="hybridMultilevel"/>
    <w:tmpl w:val="AC1AFB3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9EC106E"/>
    <w:multiLevelType w:val="hybridMultilevel"/>
    <w:tmpl w:val="F9688C42"/>
    <w:lvl w:ilvl="0" w:tplc="60087164">
      <w:start w:val="1"/>
      <w:numFmt w:val="decimal"/>
      <w:lvlText w:val="%1."/>
      <w:lvlJc w:val="left"/>
      <w:pPr>
        <w:ind w:left="720" w:hanging="360"/>
      </w:pPr>
      <w:rPr>
        <w:rFonts w:eastAsia="DejaVu Sans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F5D4A"/>
    <w:multiLevelType w:val="hybridMultilevel"/>
    <w:tmpl w:val="72EA14BC"/>
    <w:lvl w:ilvl="0" w:tplc="4F26B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2504"/>
    <w:multiLevelType w:val="hybridMultilevel"/>
    <w:tmpl w:val="8F52BC5A"/>
    <w:lvl w:ilvl="0" w:tplc="1D862908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1B7AD5"/>
    <w:multiLevelType w:val="hybridMultilevel"/>
    <w:tmpl w:val="FBD0F01A"/>
    <w:lvl w:ilvl="0" w:tplc="EC841FF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BB702E68">
      <w:start w:val="1"/>
      <w:numFmt w:val="decimal"/>
      <w:lvlText w:val="%2."/>
      <w:lvlJc w:val="left"/>
      <w:pPr>
        <w:ind w:left="16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6C6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1F13"/>
    <w:multiLevelType w:val="hybridMultilevel"/>
    <w:tmpl w:val="431C0120"/>
    <w:lvl w:ilvl="0" w:tplc="9198DE6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77187"/>
    <w:multiLevelType w:val="hybridMultilevel"/>
    <w:tmpl w:val="DF648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87C"/>
    <w:multiLevelType w:val="hybridMultilevel"/>
    <w:tmpl w:val="93546EA8"/>
    <w:lvl w:ilvl="0" w:tplc="68EA37F8">
      <w:start w:val="1"/>
      <w:numFmt w:val="decimal"/>
      <w:lvlText w:val="%1."/>
      <w:lvlJc w:val="left"/>
      <w:pPr>
        <w:ind w:left="720" w:hanging="360"/>
      </w:pPr>
      <w:rPr>
        <w:rFonts w:eastAsia="DejaVu Sans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25A43"/>
    <w:multiLevelType w:val="hybridMultilevel"/>
    <w:tmpl w:val="2ECA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26C3E"/>
    <w:multiLevelType w:val="multilevel"/>
    <w:tmpl w:val="89F86556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DA47D8"/>
    <w:multiLevelType w:val="hybridMultilevel"/>
    <w:tmpl w:val="2A708F6C"/>
    <w:lvl w:ilvl="0" w:tplc="EC841FF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7DE8"/>
    <w:multiLevelType w:val="multilevel"/>
    <w:tmpl w:val="8DC407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70" w:hanging="360"/>
      </w:pPr>
    </w:lvl>
    <w:lvl w:ilvl="3">
      <w:start w:val="1"/>
      <w:numFmt w:val="decimal"/>
      <w:lvlText w:val="%4)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B3A2B"/>
    <w:multiLevelType w:val="hybridMultilevel"/>
    <w:tmpl w:val="7744D4A2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6545AD"/>
    <w:multiLevelType w:val="hybridMultilevel"/>
    <w:tmpl w:val="FFC4B4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FFFFFFFF">
      <w:start w:val="1"/>
      <w:numFmt w:val="decimal"/>
      <w:lvlText w:val="%2."/>
      <w:lvlJc w:val="left"/>
      <w:pPr>
        <w:ind w:left="16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83481">
    <w:abstractNumId w:val="4"/>
  </w:num>
  <w:num w:numId="2" w16cid:durableId="97649330">
    <w:abstractNumId w:val="5"/>
  </w:num>
  <w:num w:numId="3" w16cid:durableId="1542596888">
    <w:abstractNumId w:val="0"/>
  </w:num>
  <w:num w:numId="4" w16cid:durableId="653147845">
    <w:abstractNumId w:val="14"/>
  </w:num>
  <w:num w:numId="5" w16cid:durableId="984361498">
    <w:abstractNumId w:val="1"/>
  </w:num>
  <w:num w:numId="6" w16cid:durableId="331641024">
    <w:abstractNumId w:val="18"/>
  </w:num>
  <w:num w:numId="7" w16cid:durableId="769399497">
    <w:abstractNumId w:val="13"/>
  </w:num>
  <w:num w:numId="8" w16cid:durableId="1568688578">
    <w:abstractNumId w:val="15"/>
  </w:num>
  <w:num w:numId="9" w16cid:durableId="1798720236">
    <w:abstractNumId w:val="9"/>
  </w:num>
  <w:num w:numId="10" w16cid:durableId="1443842681">
    <w:abstractNumId w:val="2"/>
  </w:num>
  <w:num w:numId="11" w16cid:durableId="1462920274">
    <w:abstractNumId w:val="16"/>
  </w:num>
  <w:num w:numId="12" w16cid:durableId="2091851921">
    <w:abstractNumId w:val="10"/>
  </w:num>
  <w:num w:numId="13" w16cid:durableId="363988972">
    <w:abstractNumId w:val="8"/>
  </w:num>
  <w:num w:numId="14" w16cid:durableId="1842239827">
    <w:abstractNumId w:val="11"/>
  </w:num>
  <w:num w:numId="15" w16cid:durableId="2111774986">
    <w:abstractNumId w:val="6"/>
  </w:num>
  <w:num w:numId="16" w16cid:durableId="479032538">
    <w:abstractNumId w:val="17"/>
  </w:num>
  <w:num w:numId="17" w16cid:durableId="1437167922">
    <w:abstractNumId w:val="3"/>
  </w:num>
  <w:num w:numId="18" w16cid:durableId="56829444">
    <w:abstractNumId w:val="7"/>
  </w:num>
  <w:num w:numId="19" w16cid:durableId="1365207532">
    <w:abstractNumId w:val="19"/>
  </w:num>
  <w:num w:numId="20" w16cid:durableId="208340340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3B"/>
    <w:rsid w:val="00004771"/>
    <w:rsid w:val="000058C1"/>
    <w:rsid w:val="0000628E"/>
    <w:rsid w:val="000137FF"/>
    <w:rsid w:val="00013DF2"/>
    <w:rsid w:val="00015EC4"/>
    <w:rsid w:val="00027EF2"/>
    <w:rsid w:val="000400A6"/>
    <w:rsid w:val="000403D3"/>
    <w:rsid w:val="00046BAD"/>
    <w:rsid w:val="000528F9"/>
    <w:rsid w:val="00065B52"/>
    <w:rsid w:val="000749E4"/>
    <w:rsid w:val="0008125A"/>
    <w:rsid w:val="000817BC"/>
    <w:rsid w:val="0008234A"/>
    <w:rsid w:val="000837A1"/>
    <w:rsid w:val="00083A25"/>
    <w:rsid w:val="00083A77"/>
    <w:rsid w:val="00091200"/>
    <w:rsid w:val="00093CAC"/>
    <w:rsid w:val="00094E36"/>
    <w:rsid w:val="00095A3C"/>
    <w:rsid w:val="000A024C"/>
    <w:rsid w:val="000A49C2"/>
    <w:rsid w:val="000A4D00"/>
    <w:rsid w:val="000B3076"/>
    <w:rsid w:val="000C1126"/>
    <w:rsid w:val="000C37D3"/>
    <w:rsid w:val="000C4644"/>
    <w:rsid w:val="000C4750"/>
    <w:rsid w:val="000C7A2C"/>
    <w:rsid w:val="000D0A68"/>
    <w:rsid w:val="000D5F6F"/>
    <w:rsid w:val="000D7D95"/>
    <w:rsid w:val="000E152D"/>
    <w:rsid w:val="000F3C3B"/>
    <w:rsid w:val="000F7A07"/>
    <w:rsid w:val="001152A3"/>
    <w:rsid w:val="00120672"/>
    <w:rsid w:val="0012348B"/>
    <w:rsid w:val="0012393E"/>
    <w:rsid w:val="00161AF6"/>
    <w:rsid w:val="001621FA"/>
    <w:rsid w:val="0016253B"/>
    <w:rsid w:val="00163E0B"/>
    <w:rsid w:val="00164105"/>
    <w:rsid w:val="001708A8"/>
    <w:rsid w:val="00174C87"/>
    <w:rsid w:val="001863B2"/>
    <w:rsid w:val="00191CFF"/>
    <w:rsid w:val="00196929"/>
    <w:rsid w:val="001A0EDD"/>
    <w:rsid w:val="001B20A0"/>
    <w:rsid w:val="001B4D6D"/>
    <w:rsid w:val="001D1DE5"/>
    <w:rsid w:val="001D251B"/>
    <w:rsid w:val="001D5E7E"/>
    <w:rsid w:val="001E096E"/>
    <w:rsid w:val="001E4824"/>
    <w:rsid w:val="001E5258"/>
    <w:rsid w:val="001E653A"/>
    <w:rsid w:val="001F0C33"/>
    <w:rsid w:val="00203722"/>
    <w:rsid w:val="00204D80"/>
    <w:rsid w:val="00214C9A"/>
    <w:rsid w:val="00221F90"/>
    <w:rsid w:val="002260CB"/>
    <w:rsid w:val="002301D9"/>
    <w:rsid w:val="00233C2E"/>
    <w:rsid w:val="00240014"/>
    <w:rsid w:val="002430A1"/>
    <w:rsid w:val="00245707"/>
    <w:rsid w:val="00246981"/>
    <w:rsid w:val="00277DD1"/>
    <w:rsid w:val="002925A0"/>
    <w:rsid w:val="00296C08"/>
    <w:rsid w:val="002A047B"/>
    <w:rsid w:val="002A1C3C"/>
    <w:rsid w:val="002A35C1"/>
    <w:rsid w:val="002B0F5A"/>
    <w:rsid w:val="002B3212"/>
    <w:rsid w:val="002B776D"/>
    <w:rsid w:val="002C3277"/>
    <w:rsid w:val="002D41ED"/>
    <w:rsid w:val="002F2767"/>
    <w:rsid w:val="002F4421"/>
    <w:rsid w:val="003009BF"/>
    <w:rsid w:val="00300B63"/>
    <w:rsid w:val="00303A31"/>
    <w:rsid w:val="003042AC"/>
    <w:rsid w:val="0031155E"/>
    <w:rsid w:val="00320A12"/>
    <w:rsid w:val="0032265A"/>
    <w:rsid w:val="00331F03"/>
    <w:rsid w:val="00334CAC"/>
    <w:rsid w:val="003464EC"/>
    <w:rsid w:val="00346C26"/>
    <w:rsid w:val="00346C64"/>
    <w:rsid w:val="00361E67"/>
    <w:rsid w:val="00361E87"/>
    <w:rsid w:val="00362410"/>
    <w:rsid w:val="003627E1"/>
    <w:rsid w:val="00366C5F"/>
    <w:rsid w:val="00371E49"/>
    <w:rsid w:val="003760BB"/>
    <w:rsid w:val="00380394"/>
    <w:rsid w:val="00381E65"/>
    <w:rsid w:val="003864D1"/>
    <w:rsid w:val="0039115D"/>
    <w:rsid w:val="00396042"/>
    <w:rsid w:val="003A00A8"/>
    <w:rsid w:val="003A03ED"/>
    <w:rsid w:val="003A2266"/>
    <w:rsid w:val="003B1424"/>
    <w:rsid w:val="003B2AB4"/>
    <w:rsid w:val="003B443B"/>
    <w:rsid w:val="003B5C6A"/>
    <w:rsid w:val="003C6588"/>
    <w:rsid w:val="003C7D2D"/>
    <w:rsid w:val="003D37FC"/>
    <w:rsid w:val="003E2108"/>
    <w:rsid w:val="003E2D1A"/>
    <w:rsid w:val="003E3AC8"/>
    <w:rsid w:val="003E5572"/>
    <w:rsid w:val="003F195F"/>
    <w:rsid w:val="003F76C8"/>
    <w:rsid w:val="00400B4A"/>
    <w:rsid w:val="004060FD"/>
    <w:rsid w:val="004102A0"/>
    <w:rsid w:val="00420749"/>
    <w:rsid w:val="00426D38"/>
    <w:rsid w:val="00433A66"/>
    <w:rsid w:val="00433B79"/>
    <w:rsid w:val="00435F2B"/>
    <w:rsid w:val="00440679"/>
    <w:rsid w:val="0044410F"/>
    <w:rsid w:val="00456C9D"/>
    <w:rsid w:val="00456F38"/>
    <w:rsid w:val="004601A2"/>
    <w:rsid w:val="0046073A"/>
    <w:rsid w:val="00460953"/>
    <w:rsid w:val="00473D36"/>
    <w:rsid w:val="00473FA3"/>
    <w:rsid w:val="00485B47"/>
    <w:rsid w:val="00487AF5"/>
    <w:rsid w:val="00487FC9"/>
    <w:rsid w:val="00493D84"/>
    <w:rsid w:val="004A14AB"/>
    <w:rsid w:val="004A2E22"/>
    <w:rsid w:val="004A4CFA"/>
    <w:rsid w:val="004A594D"/>
    <w:rsid w:val="004B2FE7"/>
    <w:rsid w:val="004B7F64"/>
    <w:rsid w:val="004C65F9"/>
    <w:rsid w:val="004D0ED7"/>
    <w:rsid w:val="004D4028"/>
    <w:rsid w:val="004D614A"/>
    <w:rsid w:val="004E0BB5"/>
    <w:rsid w:val="004E1769"/>
    <w:rsid w:val="004E3A53"/>
    <w:rsid w:val="004E6CDF"/>
    <w:rsid w:val="004F3691"/>
    <w:rsid w:val="004F77A7"/>
    <w:rsid w:val="005045DD"/>
    <w:rsid w:val="00517DD9"/>
    <w:rsid w:val="00526174"/>
    <w:rsid w:val="00526D59"/>
    <w:rsid w:val="00551F57"/>
    <w:rsid w:val="005533E4"/>
    <w:rsid w:val="005561C4"/>
    <w:rsid w:val="005602F6"/>
    <w:rsid w:val="00563FE3"/>
    <w:rsid w:val="0056417D"/>
    <w:rsid w:val="00565C9F"/>
    <w:rsid w:val="00573439"/>
    <w:rsid w:val="00574136"/>
    <w:rsid w:val="005761BC"/>
    <w:rsid w:val="0058154D"/>
    <w:rsid w:val="00583DDF"/>
    <w:rsid w:val="005840E1"/>
    <w:rsid w:val="00585F2F"/>
    <w:rsid w:val="005910EC"/>
    <w:rsid w:val="005941AF"/>
    <w:rsid w:val="005959D9"/>
    <w:rsid w:val="005A23F9"/>
    <w:rsid w:val="005A4AF4"/>
    <w:rsid w:val="005A62CA"/>
    <w:rsid w:val="005B3716"/>
    <w:rsid w:val="005B39BC"/>
    <w:rsid w:val="005B3AC6"/>
    <w:rsid w:val="005D2045"/>
    <w:rsid w:val="005D46D2"/>
    <w:rsid w:val="005E292D"/>
    <w:rsid w:val="005E4111"/>
    <w:rsid w:val="005E77E3"/>
    <w:rsid w:val="005F068F"/>
    <w:rsid w:val="00614AF8"/>
    <w:rsid w:val="0061598D"/>
    <w:rsid w:val="00616FC8"/>
    <w:rsid w:val="00622E34"/>
    <w:rsid w:val="00630CB9"/>
    <w:rsid w:val="0063310C"/>
    <w:rsid w:val="00636672"/>
    <w:rsid w:val="00636FEE"/>
    <w:rsid w:val="00641B66"/>
    <w:rsid w:val="006465F0"/>
    <w:rsid w:val="006568B6"/>
    <w:rsid w:val="00657F16"/>
    <w:rsid w:val="00667EA5"/>
    <w:rsid w:val="00674928"/>
    <w:rsid w:val="006770E0"/>
    <w:rsid w:val="00690FD7"/>
    <w:rsid w:val="006A1242"/>
    <w:rsid w:val="006A3FAC"/>
    <w:rsid w:val="00701CE2"/>
    <w:rsid w:val="00713662"/>
    <w:rsid w:val="00717A3B"/>
    <w:rsid w:val="00722187"/>
    <w:rsid w:val="007273BF"/>
    <w:rsid w:val="00732703"/>
    <w:rsid w:val="00742ECE"/>
    <w:rsid w:val="007440C8"/>
    <w:rsid w:val="00746247"/>
    <w:rsid w:val="00753655"/>
    <w:rsid w:val="00757580"/>
    <w:rsid w:val="0076158E"/>
    <w:rsid w:val="00767132"/>
    <w:rsid w:val="007702E1"/>
    <w:rsid w:val="00770C8C"/>
    <w:rsid w:val="00772C16"/>
    <w:rsid w:val="00773196"/>
    <w:rsid w:val="007752DC"/>
    <w:rsid w:val="007760F4"/>
    <w:rsid w:val="00777690"/>
    <w:rsid w:val="00782EC9"/>
    <w:rsid w:val="00794B76"/>
    <w:rsid w:val="007A4DB4"/>
    <w:rsid w:val="007A4E89"/>
    <w:rsid w:val="007A649D"/>
    <w:rsid w:val="007B1B55"/>
    <w:rsid w:val="007B4929"/>
    <w:rsid w:val="007B4CB6"/>
    <w:rsid w:val="007B6038"/>
    <w:rsid w:val="007C260F"/>
    <w:rsid w:val="007C432E"/>
    <w:rsid w:val="007E2261"/>
    <w:rsid w:val="007E62BC"/>
    <w:rsid w:val="007F262D"/>
    <w:rsid w:val="007F2CCE"/>
    <w:rsid w:val="008125AD"/>
    <w:rsid w:val="00812B1E"/>
    <w:rsid w:val="00817DF6"/>
    <w:rsid w:val="00820B3E"/>
    <w:rsid w:val="00822EF4"/>
    <w:rsid w:val="008301AC"/>
    <w:rsid w:val="0083058F"/>
    <w:rsid w:val="00831918"/>
    <w:rsid w:val="00831B1D"/>
    <w:rsid w:val="00833339"/>
    <w:rsid w:val="008350A7"/>
    <w:rsid w:val="0083627A"/>
    <w:rsid w:val="008445B8"/>
    <w:rsid w:val="008520A7"/>
    <w:rsid w:val="00853A14"/>
    <w:rsid w:val="00876E9E"/>
    <w:rsid w:val="00884B9A"/>
    <w:rsid w:val="00897569"/>
    <w:rsid w:val="008A0124"/>
    <w:rsid w:val="008B166A"/>
    <w:rsid w:val="008B2A6E"/>
    <w:rsid w:val="008B5EA4"/>
    <w:rsid w:val="008B6EB6"/>
    <w:rsid w:val="008C0B27"/>
    <w:rsid w:val="008C1483"/>
    <w:rsid w:val="008C31B1"/>
    <w:rsid w:val="008C3EC7"/>
    <w:rsid w:val="008D2651"/>
    <w:rsid w:val="008D480D"/>
    <w:rsid w:val="008E3D5A"/>
    <w:rsid w:val="008F1344"/>
    <w:rsid w:val="008F3486"/>
    <w:rsid w:val="008F5739"/>
    <w:rsid w:val="009056AF"/>
    <w:rsid w:val="00912EB7"/>
    <w:rsid w:val="00913E07"/>
    <w:rsid w:val="00914DE2"/>
    <w:rsid w:val="00915C8B"/>
    <w:rsid w:val="0092309E"/>
    <w:rsid w:val="009256EB"/>
    <w:rsid w:val="00931F37"/>
    <w:rsid w:val="00932B75"/>
    <w:rsid w:val="0093618B"/>
    <w:rsid w:val="00945DEB"/>
    <w:rsid w:val="00960FFA"/>
    <w:rsid w:val="0096284F"/>
    <w:rsid w:val="0096372F"/>
    <w:rsid w:val="009714D1"/>
    <w:rsid w:val="009716E4"/>
    <w:rsid w:val="00972B30"/>
    <w:rsid w:val="00976A66"/>
    <w:rsid w:val="0098046D"/>
    <w:rsid w:val="0099313D"/>
    <w:rsid w:val="00993282"/>
    <w:rsid w:val="009A50E9"/>
    <w:rsid w:val="009A7C3C"/>
    <w:rsid w:val="009A7CF9"/>
    <w:rsid w:val="009B241E"/>
    <w:rsid w:val="009C2181"/>
    <w:rsid w:val="009C25EB"/>
    <w:rsid w:val="009C348A"/>
    <w:rsid w:val="009C3593"/>
    <w:rsid w:val="009D5357"/>
    <w:rsid w:val="009E0100"/>
    <w:rsid w:val="009E0902"/>
    <w:rsid w:val="009E3BEE"/>
    <w:rsid w:val="009E4AFF"/>
    <w:rsid w:val="009F56B5"/>
    <w:rsid w:val="00A00252"/>
    <w:rsid w:val="00A03CEA"/>
    <w:rsid w:val="00A06E0F"/>
    <w:rsid w:val="00A22806"/>
    <w:rsid w:val="00A33FE6"/>
    <w:rsid w:val="00A34341"/>
    <w:rsid w:val="00A35429"/>
    <w:rsid w:val="00A373EB"/>
    <w:rsid w:val="00A4080A"/>
    <w:rsid w:val="00A45D0F"/>
    <w:rsid w:val="00A51B59"/>
    <w:rsid w:val="00A675AE"/>
    <w:rsid w:val="00A703DD"/>
    <w:rsid w:val="00A749EE"/>
    <w:rsid w:val="00A84513"/>
    <w:rsid w:val="00A8604C"/>
    <w:rsid w:val="00A91059"/>
    <w:rsid w:val="00A92A70"/>
    <w:rsid w:val="00A97E03"/>
    <w:rsid w:val="00AA295D"/>
    <w:rsid w:val="00AA4616"/>
    <w:rsid w:val="00AB0968"/>
    <w:rsid w:val="00AC0828"/>
    <w:rsid w:val="00AC0EAC"/>
    <w:rsid w:val="00AC6693"/>
    <w:rsid w:val="00AD33D0"/>
    <w:rsid w:val="00AE4043"/>
    <w:rsid w:val="00B0235E"/>
    <w:rsid w:val="00B036D4"/>
    <w:rsid w:val="00B10985"/>
    <w:rsid w:val="00B31225"/>
    <w:rsid w:val="00B33C06"/>
    <w:rsid w:val="00B4468F"/>
    <w:rsid w:val="00B45E47"/>
    <w:rsid w:val="00B50775"/>
    <w:rsid w:val="00B5091A"/>
    <w:rsid w:val="00B53709"/>
    <w:rsid w:val="00B53A3D"/>
    <w:rsid w:val="00B568F0"/>
    <w:rsid w:val="00B61852"/>
    <w:rsid w:val="00B6314D"/>
    <w:rsid w:val="00B67A09"/>
    <w:rsid w:val="00B67BC0"/>
    <w:rsid w:val="00B7288E"/>
    <w:rsid w:val="00B72C38"/>
    <w:rsid w:val="00B800DF"/>
    <w:rsid w:val="00B82EFB"/>
    <w:rsid w:val="00B912E3"/>
    <w:rsid w:val="00B91A07"/>
    <w:rsid w:val="00B93239"/>
    <w:rsid w:val="00B94B8B"/>
    <w:rsid w:val="00B951D6"/>
    <w:rsid w:val="00BA0170"/>
    <w:rsid w:val="00BA12E7"/>
    <w:rsid w:val="00BA6487"/>
    <w:rsid w:val="00BB0419"/>
    <w:rsid w:val="00BC741B"/>
    <w:rsid w:val="00BE350B"/>
    <w:rsid w:val="00BF0260"/>
    <w:rsid w:val="00C01BC5"/>
    <w:rsid w:val="00C042D7"/>
    <w:rsid w:val="00C05325"/>
    <w:rsid w:val="00C13E15"/>
    <w:rsid w:val="00C32C34"/>
    <w:rsid w:val="00C357DC"/>
    <w:rsid w:val="00C54AFA"/>
    <w:rsid w:val="00C55AC5"/>
    <w:rsid w:val="00C570E4"/>
    <w:rsid w:val="00C60978"/>
    <w:rsid w:val="00C7052B"/>
    <w:rsid w:val="00C76C0F"/>
    <w:rsid w:val="00C85C9F"/>
    <w:rsid w:val="00C8684C"/>
    <w:rsid w:val="00C93C00"/>
    <w:rsid w:val="00CA0428"/>
    <w:rsid w:val="00CA6B23"/>
    <w:rsid w:val="00CC330F"/>
    <w:rsid w:val="00CD1024"/>
    <w:rsid w:val="00CD1191"/>
    <w:rsid w:val="00CD3A36"/>
    <w:rsid w:val="00CD6654"/>
    <w:rsid w:val="00D107D3"/>
    <w:rsid w:val="00D17053"/>
    <w:rsid w:val="00D24D57"/>
    <w:rsid w:val="00D35FE0"/>
    <w:rsid w:val="00D4133E"/>
    <w:rsid w:val="00D5091D"/>
    <w:rsid w:val="00D530B5"/>
    <w:rsid w:val="00D542C6"/>
    <w:rsid w:val="00D6641E"/>
    <w:rsid w:val="00D7192B"/>
    <w:rsid w:val="00D72C9F"/>
    <w:rsid w:val="00D839C8"/>
    <w:rsid w:val="00D85589"/>
    <w:rsid w:val="00D85F57"/>
    <w:rsid w:val="00D93247"/>
    <w:rsid w:val="00D952C8"/>
    <w:rsid w:val="00D95E3A"/>
    <w:rsid w:val="00D96A14"/>
    <w:rsid w:val="00DA66BC"/>
    <w:rsid w:val="00DB28F8"/>
    <w:rsid w:val="00DB3311"/>
    <w:rsid w:val="00DB7C9B"/>
    <w:rsid w:val="00DC08E2"/>
    <w:rsid w:val="00DC18F6"/>
    <w:rsid w:val="00DC2151"/>
    <w:rsid w:val="00DD1D10"/>
    <w:rsid w:val="00DF2A37"/>
    <w:rsid w:val="00E00516"/>
    <w:rsid w:val="00E05376"/>
    <w:rsid w:val="00E109E3"/>
    <w:rsid w:val="00E10BA3"/>
    <w:rsid w:val="00E24787"/>
    <w:rsid w:val="00E256CC"/>
    <w:rsid w:val="00E26F58"/>
    <w:rsid w:val="00E2719F"/>
    <w:rsid w:val="00E519C5"/>
    <w:rsid w:val="00E53AB4"/>
    <w:rsid w:val="00E57FFE"/>
    <w:rsid w:val="00E61B3D"/>
    <w:rsid w:val="00E639E1"/>
    <w:rsid w:val="00E64A39"/>
    <w:rsid w:val="00E64F46"/>
    <w:rsid w:val="00E72068"/>
    <w:rsid w:val="00E77815"/>
    <w:rsid w:val="00E77DA4"/>
    <w:rsid w:val="00E81459"/>
    <w:rsid w:val="00E86502"/>
    <w:rsid w:val="00E93E7F"/>
    <w:rsid w:val="00E95C8C"/>
    <w:rsid w:val="00EA0A1C"/>
    <w:rsid w:val="00EA0E76"/>
    <w:rsid w:val="00EA27AA"/>
    <w:rsid w:val="00EA3948"/>
    <w:rsid w:val="00EA53B7"/>
    <w:rsid w:val="00EA57D0"/>
    <w:rsid w:val="00EA732C"/>
    <w:rsid w:val="00EB3F20"/>
    <w:rsid w:val="00ED050E"/>
    <w:rsid w:val="00ED1DC1"/>
    <w:rsid w:val="00EE2810"/>
    <w:rsid w:val="00EE2D65"/>
    <w:rsid w:val="00EF3AEC"/>
    <w:rsid w:val="00EF4526"/>
    <w:rsid w:val="00EF514C"/>
    <w:rsid w:val="00F0789B"/>
    <w:rsid w:val="00F129B6"/>
    <w:rsid w:val="00F17DE4"/>
    <w:rsid w:val="00F20574"/>
    <w:rsid w:val="00F2774C"/>
    <w:rsid w:val="00F30927"/>
    <w:rsid w:val="00F356BA"/>
    <w:rsid w:val="00F55FBA"/>
    <w:rsid w:val="00F60145"/>
    <w:rsid w:val="00F60473"/>
    <w:rsid w:val="00F61895"/>
    <w:rsid w:val="00F64569"/>
    <w:rsid w:val="00F756C0"/>
    <w:rsid w:val="00F76F5E"/>
    <w:rsid w:val="00F83B0F"/>
    <w:rsid w:val="00F94C85"/>
    <w:rsid w:val="00FA16BE"/>
    <w:rsid w:val="00FA2743"/>
    <w:rsid w:val="00FB5B33"/>
    <w:rsid w:val="00FC028B"/>
    <w:rsid w:val="00FC0AE9"/>
    <w:rsid w:val="00FC74EA"/>
    <w:rsid w:val="00FD4592"/>
    <w:rsid w:val="00FD6ED5"/>
    <w:rsid w:val="00FE0422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795C"/>
  <w15:docId w15:val="{07C7A7A5-B75F-4668-BFA6-061D864E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A3B"/>
    <w:pPr>
      <w:widowControl w:val="0"/>
      <w:suppressAutoHyphens/>
    </w:pPr>
    <w:rPr>
      <w:rFonts w:ascii="Liberation Serif" w:eastAsia="DejaVu Sans" w:hAnsi="Liberation Serif"/>
      <w:kern w:val="2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752DC"/>
    <w:pPr>
      <w:keepNext/>
      <w:spacing w:line="360" w:lineRule="exact"/>
      <w:ind w:left="5103"/>
      <w:outlineLvl w:val="3"/>
    </w:pPr>
    <w:rPr>
      <w:b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7752DC"/>
    <w:pPr>
      <w:keepNext/>
      <w:spacing w:line="360" w:lineRule="auto"/>
      <w:outlineLvl w:val="6"/>
    </w:pPr>
    <w:rPr>
      <w:color w:val="80808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752DC"/>
    <w:rPr>
      <w:b/>
      <w:i/>
      <w:sz w:val="24"/>
    </w:rPr>
  </w:style>
  <w:style w:type="character" w:customStyle="1" w:styleId="Nagwek7Znak">
    <w:name w:val="Nagłówek 7 Znak"/>
    <w:basedOn w:val="Domylnaczcionkaakapitu"/>
    <w:link w:val="Nagwek7"/>
    <w:rsid w:val="007752DC"/>
    <w:rPr>
      <w:color w:val="808080"/>
      <w:sz w:val="24"/>
    </w:rPr>
  </w:style>
  <w:style w:type="paragraph" w:styleId="Tytu">
    <w:name w:val="Title"/>
    <w:basedOn w:val="Normalny"/>
    <w:link w:val="TytuZnak"/>
    <w:qFormat/>
    <w:rsid w:val="007752DC"/>
    <w:pPr>
      <w:spacing w:line="360" w:lineRule="auto"/>
      <w:ind w:left="993"/>
      <w:jc w:val="center"/>
    </w:pPr>
    <w:rPr>
      <w:rFonts w:ascii="Arial" w:hAnsi="Arial"/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752DC"/>
    <w:rPr>
      <w:rFonts w:ascii="Arial" w:hAnsi="Arial"/>
      <w:b/>
      <w:spacing w:val="20"/>
      <w:sz w:val="28"/>
    </w:rPr>
  </w:style>
  <w:style w:type="character" w:styleId="Pogrubienie">
    <w:name w:val="Strong"/>
    <w:basedOn w:val="Domylnaczcionkaakapitu"/>
    <w:uiPriority w:val="22"/>
    <w:qFormat/>
    <w:rsid w:val="007752DC"/>
    <w:rPr>
      <w:b/>
      <w:bCs/>
    </w:rPr>
  </w:style>
  <w:style w:type="paragraph" w:styleId="Bezodstpw">
    <w:name w:val="No Spacing"/>
    <w:uiPriority w:val="1"/>
    <w:qFormat/>
    <w:rsid w:val="00717A3B"/>
    <w:pPr>
      <w:widowControl w:val="0"/>
      <w:suppressAutoHyphens/>
    </w:pPr>
    <w:rPr>
      <w:rFonts w:ascii="Liberation Serif" w:eastAsia="DejaVu Sans" w:hAnsi="Liberation Serif"/>
      <w:kern w:val="2"/>
      <w:sz w:val="24"/>
      <w:szCs w:val="24"/>
    </w:rPr>
  </w:style>
  <w:style w:type="paragraph" w:styleId="Akapitzlist">
    <w:name w:val="List Paragraph"/>
    <w:basedOn w:val="NormalnyWeb"/>
    <w:next w:val="Bezodstpw"/>
    <w:uiPriority w:val="34"/>
    <w:qFormat/>
    <w:rsid w:val="00717A3B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717A3B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CD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191"/>
    <w:rPr>
      <w:rFonts w:ascii="Liberation Serif" w:eastAsia="DejaVu Sans" w:hAnsi="Liberation Serif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D1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191"/>
    <w:rPr>
      <w:rFonts w:ascii="Liberation Serif" w:eastAsia="DejaVu Sans" w:hAnsi="Liberation Serif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191"/>
    <w:rPr>
      <w:rFonts w:ascii="Tahoma" w:eastAsia="DejaVu Sans" w:hAnsi="Tahoma" w:cs="Tahoma"/>
      <w:kern w:val="2"/>
      <w:sz w:val="16"/>
      <w:szCs w:val="16"/>
    </w:rPr>
  </w:style>
  <w:style w:type="table" w:styleId="Tabela-Siatka">
    <w:name w:val="Table Grid"/>
    <w:basedOn w:val="Standardowy"/>
    <w:uiPriority w:val="59"/>
    <w:rsid w:val="00CD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20B3E"/>
    <w:rPr>
      <w:i/>
      <w:iCs/>
    </w:rPr>
  </w:style>
  <w:style w:type="paragraph" w:styleId="Poprawka">
    <w:name w:val="Revision"/>
    <w:hidden/>
    <w:uiPriority w:val="99"/>
    <w:semiHidden/>
    <w:rsid w:val="00456C9D"/>
    <w:rPr>
      <w:rFonts w:ascii="Liberation Serif" w:eastAsia="DejaVu Sans" w:hAnsi="Liberation Serif"/>
      <w:kern w:val="2"/>
      <w:sz w:val="24"/>
      <w:szCs w:val="24"/>
    </w:rPr>
  </w:style>
  <w:style w:type="character" w:customStyle="1" w:styleId="Teksttreci">
    <w:name w:val="Tekst treści_"/>
    <w:link w:val="Teksttreci0"/>
    <w:rsid w:val="00770C8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0C8C"/>
    <w:pPr>
      <w:widowControl/>
      <w:shd w:val="clear" w:color="auto" w:fill="FFFFFF"/>
      <w:suppressAutoHyphens w:val="0"/>
      <w:spacing w:line="0" w:lineRule="atLeast"/>
      <w:ind w:hanging="1700"/>
    </w:pPr>
    <w:rPr>
      <w:rFonts w:ascii="Verdana" w:eastAsia="Verdana" w:hAnsi="Verdana" w:cs="Verdana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F7336-8FE4-4CB4-8E75-FAE60A1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s.pawlicki</dc:creator>
  <cp:lastModifiedBy>Justyna Salska</cp:lastModifiedBy>
  <cp:revision>4</cp:revision>
  <cp:lastPrinted>2026-04-08T05:34:00Z</cp:lastPrinted>
  <dcterms:created xsi:type="dcterms:W3CDTF">2026-04-23T10:01:00Z</dcterms:created>
  <dcterms:modified xsi:type="dcterms:W3CDTF">2026-04-23T10:06:00Z</dcterms:modified>
</cp:coreProperties>
</file>